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7216" w14:textId="2D27FF7B" w:rsidR="00416F13" w:rsidRPr="001156EF" w:rsidRDefault="00416F13" w:rsidP="00D206E8">
      <w:pPr>
        <w:adjustRightInd w:val="0"/>
        <w:snapToGrid w:val="0"/>
        <w:jc w:val="center"/>
        <w:rPr>
          <w:rFonts w:ascii="ＭＳ 明朝" w:eastAsia="ＭＳ 明朝" w:hAnsi="ＭＳ 明朝" w:cs="Times New Roman"/>
          <w:b/>
          <w:bCs/>
          <w:color w:val="A6A6A6" w:themeColor="background1" w:themeShade="A6"/>
          <w:sz w:val="32"/>
          <w:szCs w:val="32"/>
          <w:lang w:val="en-GB"/>
        </w:rPr>
      </w:pPr>
      <w:r w:rsidRPr="00416F13">
        <w:rPr>
          <w:rFonts w:ascii="ＭＳ 明朝" w:eastAsia="ＭＳ 明朝" w:hAnsi="ＭＳ 明朝" w:cs="Times New Roman" w:hint="eastAsia"/>
          <w:b/>
          <w:bCs/>
          <w:sz w:val="32"/>
          <w:szCs w:val="32"/>
          <w:lang w:val="en-GB"/>
        </w:rPr>
        <w:t>日本語タイトル</w:t>
      </w:r>
      <w:r w:rsidRPr="00EF1919">
        <w:rPr>
          <w:rFonts w:ascii="ＭＳ 明朝" w:eastAsia="ＭＳ 明朝" w:hAnsi="ＭＳ 明朝" w:cs="Times New Roman" w:hint="eastAsia"/>
          <w:b/>
          <w:bCs/>
          <w:color w:val="EE0000"/>
          <w:sz w:val="32"/>
          <w:szCs w:val="32"/>
          <w:lang w:val="en-GB"/>
        </w:rPr>
        <w:t>[</w:t>
      </w:r>
      <w:r w:rsidRPr="00EF1919">
        <w:rPr>
          <w:rFonts w:ascii="ＭＳ 明朝" w:eastAsia="ＭＳ 明朝" w:hAnsi="ＭＳ 明朝" w:cs="Times New Roman"/>
          <w:b/>
          <w:bCs/>
          <w:color w:val="EE0000"/>
          <w:sz w:val="32"/>
          <w:szCs w:val="32"/>
          <w:lang w:val="en-GB"/>
        </w:rPr>
        <w:t>MS明朝</w:t>
      </w:r>
      <w:r w:rsidR="0041376A" w:rsidRPr="00EF1919">
        <w:rPr>
          <w:rFonts w:ascii="ＭＳ 明朝" w:eastAsia="ＭＳ 明朝" w:hAnsi="ＭＳ 明朝" w:cs="Times New Roman" w:hint="eastAsia"/>
          <w:b/>
          <w:bCs/>
          <w:color w:val="EE0000"/>
          <w:sz w:val="32"/>
          <w:szCs w:val="32"/>
          <w:lang w:val="en-GB"/>
        </w:rPr>
        <w:t>1</w:t>
      </w:r>
      <w:r w:rsidR="0041376A" w:rsidRPr="00EF1919">
        <w:rPr>
          <w:rFonts w:ascii="ＭＳ 明朝" w:eastAsia="ＭＳ 明朝" w:hAnsi="ＭＳ 明朝" w:cs="Times New Roman"/>
          <w:b/>
          <w:bCs/>
          <w:color w:val="EE0000"/>
          <w:sz w:val="32"/>
          <w:szCs w:val="32"/>
          <w:lang w:val="en-GB"/>
        </w:rPr>
        <w:t>5</w:t>
      </w:r>
      <w:r w:rsidRPr="00EF1919">
        <w:rPr>
          <w:rFonts w:ascii="ＭＳ 明朝" w:eastAsia="ＭＳ 明朝" w:hAnsi="ＭＳ 明朝" w:cs="Times New Roman"/>
          <w:b/>
          <w:bCs/>
          <w:color w:val="EE0000"/>
          <w:sz w:val="32"/>
          <w:szCs w:val="32"/>
          <w:lang w:val="en-GB"/>
        </w:rPr>
        <w:t xml:space="preserve"> point Bald]</w:t>
      </w:r>
    </w:p>
    <w:p w14:paraId="201EB958" w14:textId="1C912302" w:rsidR="00416F13" w:rsidRPr="00EF1919" w:rsidRDefault="00416F13" w:rsidP="00416F13">
      <w:pPr>
        <w:adjustRightInd w:val="0"/>
        <w:snapToGrid w:val="0"/>
        <w:rPr>
          <w:rFonts w:ascii="Times New Roman" w:hAnsi="Times New Roman" w:cs="Times New Roman"/>
          <w:bCs/>
          <w:color w:val="EE0000"/>
          <w:sz w:val="28"/>
          <w:szCs w:val="28"/>
          <w:lang w:val="en-GB"/>
        </w:rPr>
      </w:pPr>
      <w:r w:rsidRPr="00EF1919">
        <w:rPr>
          <w:rFonts w:ascii="Times New Roman" w:hAnsi="Times New Roman" w:cs="Times New Roman" w:hint="eastAsia"/>
          <w:bCs/>
          <w:color w:val="EE0000"/>
          <w:sz w:val="28"/>
          <w:szCs w:val="28"/>
          <w:lang w:val="en-GB"/>
        </w:rPr>
        <w:t>[1</w:t>
      </w:r>
      <w:r w:rsidRPr="00EF1919">
        <w:rPr>
          <w:rFonts w:ascii="Times New Roman" w:hAnsi="Times New Roman" w:cs="Times New Roman" w:hint="eastAsia"/>
          <w:bCs/>
          <w:color w:val="EE0000"/>
          <w:sz w:val="28"/>
          <w:szCs w:val="28"/>
          <w:lang w:val="en-GB"/>
        </w:rPr>
        <w:t>行空き</w:t>
      </w:r>
      <w:r w:rsidRPr="00EF1919">
        <w:rPr>
          <w:rFonts w:ascii="Times New Roman" w:hAnsi="Times New Roman" w:cs="Times New Roman" w:hint="eastAsia"/>
          <w:bCs/>
          <w:color w:val="EE0000"/>
          <w:sz w:val="28"/>
          <w:szCs w:val="28"/>
          <w:lang w:val="en-GB"/>
        </w:rPr>
        <w:t xml:space="preserve"> </w:t>
      </w:r>
      <w:r w:rsidR="006F1BA8" w:rsidRPr="00EF1919">
        <w:rPr>
          <w:rFonts w:ascii="Times New Roman" w:hAnsi="Times New Roman" w:cs="Times New Roman"/>
          <w:bCs/>
          <w:color w:val="EE0000"/>
          <w:sz w:val="28"/>
          <w:szCs w:val="28"/>
          <w:lang w:val="en-GB"/>
        </w:rPr>
        <w:t>(</w:t>
      </w:r>
      <w:r w:rsidRPr="00EF1919">
        <w:rPr>
          <w:rFonts w:ascii="Times New Roman" w:hAnsi="Times New Roman" w:cs="Times New Roman"/>
          <w:bCs/>
          <w:color w:val="EE0000"/>
          <w:sz w:val="28"/>
          <w:szCs w:val="28"/>
          <w:lang w:val="en-GB"/>
        </w:rPr>
        <w:t>14 point</w:t>
      </w:r>
      <w:r w:rsidR="006F1BA8" w:rsidRPr="00EF1919">
        <w:rPr>
          <w:rFonts w:ascii="Times New Roman" w:hAnsi="Times New Roman" w:cs="Times New Roman"/>
          <w:bCs/>
          <w:color w:val="EE0000"/>
          <w:sz w:val="28"/>
          <w:szCs w:val="28"/>
          <w:lang w:val="en-GB"/>
        </w:rPr>
        <w:t>)</w:t>
      </w:r>
      <w:r w:rsidRPr="00EF1919">
        <w:rPr>
          <w:rFonts w:ascii="Times New Roman" w:hAnsi="Times New Roman" w:cs="Times New Roman"/>
          <w:bCs/>
          <w:color w:val="EE0000"/>
          <w:sz w:val="28"/>
          <w:szCs w:val="28"/>
          <w:lang w:val="en-GB"/>
        </w:rPr>
        <w:t>]</w:t>
      </w:r>
    </w:p>
    <w:p w14:paraId="0B02FD4E" w14:textId="0699F95C" w:rsidR="00A279F9" w:rsidRPr="00EF1919" w:rsidRDefault="00416F13" w:rsidP="006714DC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lang w:val="en-GB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val="en-GB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nglish Title</w:t>
      </w:r>
      <w:r w:rsidR="0023585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235851" w:rsidRPr="00EF1919">
        <w:rPr>
          <w:rFonts w:ascii="Times New Roman" w:hAnsi="Times New Roman" w:cs="Times New Roman"/>
          <w:b/>
          <w:bCs/>
          <w:color w:val="EE0000"/>
          <w:sz w:val="28"/>
          <w:szCs w:val="28"/>
          <w:lang w:val="en-GB"/>
        </w:rPr>
        <w:t>[</w:t>
      </w:r>
      <w:r w:rsidRPr="00EF1919">
        <w:rPr>
          <w:rFonts w:ascii="Times New Roman" w:hAnsi="Times New Roman" w:cs="Times New Roman"/>
          <w:b/>
          <w:bCs/>
          <w:color w:val="EE0000"/>
          <w:sz w:val="28"/>
          <w:szCs w:val="28"/>
          <w:lang w:val="en-GB"/>
        </w:rPr>
        <w:t xml:space="preserve">Times New Roman </w:t>
      </w:r>
      <w:r w:rsidR="00A279F9" w:rsidRPr="00EF1919">
        <w:rPr>
          <w:rFonts w:ascii="Times New Roman" w:hAnsi="Times New Roman" w:cs="Times New Roman"/>
          <w:b/>
          <w:bCs/>
          <w:color w:val="EE0000"/>
          <w:sz w:val="28"/>
          <w:szCs w:val="28"/>
          <w:lang w:val="en-GB"/>
        </w:rPr>
        <w:t>14 points</w:t>
      </w:r>
      <w:r w:rsidR="00235851" w:rsidRPr="00EF1919">
        <w:rPr>
          <w:rFonts w:ascii="Times New Roman" w:hAnsi="Times New Roman" w:cs="Times New Roman"/>
          <w:b/>
          <w:bCs/>
          <w:color w:val="EE0000"/>
          <w:sz w:val="28"/>
          <w:szCs w:val="28"/>
          <w:lang w:val="en-GB"/>
        </w:rPr>
        <w:t xml:space="preserve"> Bold]</w:t>
      </w:r>
    </w:p>
    <w:p w14:paraId="734E8E37" w14:textId="092C8DFD" w:rsidR="00D206E8" w:rsidRPr="00EF1919" w:rsidRDefault="00235851" w:rsidP="00D206E8">
      <w:pPr>
        <w:adjustRightInd w:val="0"/>
        <w:snapToGrid w:val="0"/>
        <w:jc w:val="center"/>
        <w:rPr>
          <w:rFonts w:ascii="Times New Roman" w:hAnsi="Times New Roman" w:cs="Times New Roman"/>
          <w:bCs/>
          <w:color w:val="EE0000"/>
          <w:sz w:val="22"/>
          <w:szCs w:val="22"/>
          <w:lang w:val="en-GB"/>
        </w:rPr>
      </w:pPr>
      <w:r w:rsidRPr="00EF1919">
        <w:rPr>
          <w:rFonts w:ascii="Times New Roman" w:hAnsi="Times New Roman" w:cs="Times New Roman" w:hint="eastAsia"/>
          <w:bCs/>
          <w:color w:val="EE0000"/>
          <w:sz w:val="22"/>
          <w:szCs w:val="22"/>
          <w:lang w:val="en-GB"/>
        </w:rPr>
        <w:t>[</w:t>
      </w:r>
      <w:r w:rsidR="006F1BA8" w:rsidRPr="00EF1919">
        <w:rPr>
          <w:rFonts w:ascii="Times New Roman" w:hAnsi="Times New Roman" w:cs="Times New Roman"/>
          <w:bCs/>
          <w:color w:val="EE0000"/>
          <w:sz w:val="22"/>
          <w:szCs w:val="22"/>
          <w:lang w:val="en-GB"/>
        </w:rPr>
        <w:t>２行空き</w:t>
      </w:r>
      <w:r w:rsidR="00A279F9" w:rsidRPr="00EF1919">
        <w:rPr>
          <w:rFonts w:ascii="Times New Roman" w:hAnsi="Times New Roman" w:cs="Times New Roman"/>
          <w:bCs/>
          <w:color w:val="EE0000"/>
          <w:sz w:val="22"/>
          <w:szCs w:val="22"/>
          <w:lang w:val="en-GB"/>
        </w:rPr>
        <w:t xml:space="preserve"> (11 points)</w:t>
      </w:r>
      <w:r w:rsidRPr="00EF1919">
        <w:rPr>
          <w:rFonts w:ascii="Times New Roman" w:hAnsi="Times New Roman" w:cs="Times New Roman"/>
          <w:bCs/>
          <w:color w:val="EE0000"/>
          <w:sz w:val="22"/>
          <w:szCs w:val="22"/>
          <w:lang w:val="en-GB"/>
        </w:rPr>
        <w:t>]</w:t>
      </w:r>
    </w:p>
    <w:p w14:paraId="4CED7CBF" w14:textId="77777777" w:rsidR="008201B6" w:rsidRPr="008201B6" w:rsidRDefault="008201B6" w:rsidP="00D206E8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7B2CFEA" w14:textId="3681DF1C" w:rsidR="00D206E8" w:rsidRDefault="001156EF" w:rsidP="00D206E8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苗字</w:t>
      </w:r>
      <w:r>
        <w:rPr>
          <w:rFonts w:ascii="Times New Roman" w:hAnsi="Times New Roman" w:cs="Times New Roman" w:hint="eastAsia"/>
          <w:b/>
          <w:bCs/>
          <w:sz w:val="22"/>
          <w:szCs w:val="22"/>
          <w:lang w:val="en-GB"/>
        </w:rPr>
        <w:t xml:space="preserve"> </w:t>
      </w:r>
      <w:r w:rsidR="006F1BA8">
        <w:rPr>
          <w:rFonts w:ascii="Times New Roman" w:hAnsi="Times New Roman" w:cs="Times New Roman"/>
          <w:b/>
          <w:bCs/>
          <w:sz w:val="22"/>
          <w:szCs w:val="22"/>
          <w:lang w:val="en-GB"/>
        </w:rPr>
        <w:t>名前</w:t>
      </w:r>
      <w:r w:rsidR="00235851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235851" w:rsidRPr="00EF1919"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  <w:t>[11 points Bold]</w:t>
      </w:r>
    </w:p>
    <w:p w14:paraId="25490B78" w14:textId="5F920544" w:rsidR="006F1BA8" w:rsidRDefault="006F1BA8" w:rsidP="00D206E8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Last name, First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　</w:t>
      </w:r>
      <w:r w:rsidRPr="00EF1919"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  <w:t>[11 points Bold]</w:t>
      </w:r>
    </w:p>
    <w:p w14:paraId="121256C4" w14:textId="71C3249D" w:rsidR="006F1BA8" w:rsidRPr="008201B6" w:rsidRDefault="006F1BA8" w:rsidP="00D206E8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所属</w:t>
      </w:r>
      <w:r w:rsidRPr="00EF1919"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  <w:t xml:space="preserve">　</w:t>
      </w:r>
      <w:r w:rsidRPr="00EF1919"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  <w:t>[11 points Bold]</w:t>
      </w:r>
    </w:p>
    <w:p w14:paraId="11DF081F" w14:textId="4B5E9E9C" w:rsidR="00D206E8" w:rsidRPr="00EF1919" w:rsidRDefault="00A279F9" w:rsidP="00D206E8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Affiliation</w:t>
      </w:r>
      <w:r w:rsidRPr="00EF1919"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  <w:t xml:space="preserve"> </w:t>
      </w:r>
      <w:r w:rsidR="00235851" w:rsidRPr="00EF1919"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  <w:t>[11 points Bold]</w:t>
      </w:r>
    </w:p>
    <w:p w14:paraId="34474502" w14:textId="5F5D7798" w:rsidR="00D206E8" w:rsidRPr="00EF1919" w:rsidRDefault="00235851" w:rsidP="00D206E8">
      <w:pPr>
        <w:adjustRightInd w:val="0"/>
        <w:snapToGrid w:val="0"/>
        <w:jc w:val="center"/>
        <w:rPr>
          <w:rFonts w:ascii="Times New Roman" w:hAnsi="Times New Roman" w:cs="Times New Roman"/>
          <w:bCs/>
          <w:color w:val="EE0000"/>
          <w:sz w:val="22"/>
          <w:szCs w:val="22"/>
          <w:lang w:val="en-GB"/>
        </w:rPr>
      </w:pPr>
      <w:r w:rsidRPr="00EF1919">
        <w:rPr>
          <w:rFonts w:ascii="Times New Roman" w:hAnsi="Times New Roman" w:cs="Times New Roman"/>
          <w:bCs/>
          <w:color w:val="EE0000"/>
          <w:sz w:val="22"/>
          <w:szCs w:val="22"/>
          <w:lang w:val="en-GB"/>
        </w:rPr>
        <w:t>[</w:t>
      </w:r>
      <w:r w:rsidR="006F1BA8" w:rsidRPr="00EF1919">
        <w:rPr>
          <w:rFonts w:ascii="Times New Roman" w:hAnsi="Times New Roman" w:cs="Times New Roman"/>
          <w:bCs/>
          <w:color w:val="EE0000"/>
          <w:sz w:val="22"/>
          <w:szCs w:val="22"/>
          <w:lang w:val="en-GB"/>
        </w:rPr>
        <w:t>2</w:t>
      </w:r>
      <w:r w:rsidR="006F1BA8" w:rsidRPr="00EF1919">
        <w:rPr>
          <w:rFonts w:ascii="Times New Roman" w:hAnsi="Times New Roman" w:cs="Times New Roman"/>
          <w:bCs/>
          <w:color w:val="EE0000"/>
          <w:sz w:val="22"/>
          <w:szCs w:val="22"/>
          <w:lang w:val="en-GB"/>
        </w:rPr>
        <w:t>行空き</w:t>
      </w:r>
      <w:r w:rsidR="00A279F9" w:rsidRPr="00EF1919">
        <w:rPr>
          <w:rFonts w:ascii="Times New Roman" w:hAnsi="Times New Roman" w:cs="Times New Roman"/>
          <w:bCs/>
          <w:color w:val="EE0000"/>
          <w:sz w:val="22"/>
          <w:szCs w:val="22"/>
          <w:lang w:val="en-GB"/>
        </w:rPr>
        <w:t xml:space="preserve"> (11 points)</w:t>
      </w:r>
      <w:r w:rsidRPr="00EF1919">
        <w:rPr>
          <w:rFonts w:ascii="Times New Roman" w:hAnsi="Times New Roman" w:cs="Times New Roman"/>
          <w:bCs/>
          <w:color w:val="EE0000"/>
          <w:sz w:val="22"/>
          <w:szCs w:val="22"/>
          <w:lang w:val="en-GB"/>
        </w:rPr>
        <w:t>]</w:t>
      </w:r>
    </w:p>
    <w:p w14:paraId="75D99BAF" w14:textId="77777777" w:rsidR="003D665C" w:rsidRPr="008201B6" w:rsidRDefault="003D665C" w:rsidP="00D206E8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D2F3CF6" w14:textId="4CA6AD76" w:rsidR="00D206E8" w:rsidRPr="00EF1919" w:rsidRDefault="00D206E8" w:rsidP="00D206E8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</w:pPr>
      <w:r w:rsidRPr="008201B6">
        <w:rPr>
          <w:rFonts w:ascii="Times New Roman" w:hAnsi="Times New Roman" w:cs="Times New Roman"/>
          <w:b/>
          <w:bCs/>
          <w:sz w:val="22"/>
          <w:szCs w:val="22"/>
          <w:lang w:val="en-GB"/>
        </w:rPr>
        <w:t>Abstract</w:t>
      </w:r>
      <w:r w:rsidR="006714DC" w:rsidRPr="00EF1919">
        <w:rPr>
          <w:rFonts w:ascii="Times New Roman" w:hAnsi="Times New Roman" w:cs="Times New Roman" w:hint="eastAsia"/>
          <w:b/>
          <w:bCs/>
          <w:color w:val="EE0000"/>
          <w:sz w:val="22"/>
          <w:szCs w:val="22"/>
          <w:lang w:val="en-GB"/>
        </w:rPr>
        <w:t xml:space="preserve"> </w:t>
      </w:r>
      <w:r w:rsidR="006714DC" w:rsidRPr="00EF1919"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  <w:t>[11 points Bold]</w:t>
      </w:r>
    </w:p>
    <w:p w14:paraId="08427E0A" w14:textId="618A5695" w:rsidR="00D206E8" w:rsidRPr="00EF1919" w:rsidRDefault="00235851" w:rsidP="00235851">
      <w:pPr>
        <w:adjustRightInd w:val="0"/>
        <w:snapToGrid w:val="0"/>
        <w:jc w:val="center"/>
        <w:rPr>
          <w:rFonts w:ascii="Times New Roman" w:hAnsi="Times New Roman" w:cs="Times New Roman"/>
          <w:color w:val="EE0000"/>
          <w:sz w:val="22"/>
          <w:szCs w:val="22"/>
          <w:lang w:val="en-GB"/>
        </w:rPr>
      </w:pPr>
      <w:r w:rsidRPr="00EF1919">
        <w:rPr>
          <w:rFonts w:ascii="Times New Roman" w:hAnsi="Times New Roman" w:cs="Times New Roman"/>
          <w:color w:val="EE0000"/>
          <w:sz w:val="22"/>
          <w:szCs w:val="22"/>
          <w:lang w:val="en-GB"/>
        </w:rPr>
        <w:t>[</w:t>
      </w:r>
      <w:r w:rsidR="006F1BA8" w:rsidRPr="00EF1919">
        <w:rPr>
          <w:rFonts w:ascii="Times New Roman" w:hAnsi="Times New Roman" w:cs="Times New Roman" w:hint="eastAsia"/>
          <w:color w:val="EE0000"/>
          <w:sz w:val="22"/>
          <w:szCs w:val="22"/>
          <w:lang w:val="en-GB"/>
        </w:rPr>
        <w:t>1</w:t>
      </w:r>
      <w:r w:rsidR="006F1BA8" w:rsidRPr="00EF1919">
        <w:rPr>
          <w:rFonts w:ascii="Times New Roman" w:hAnsi="Times New Roman" w:cs="Times New Roman" w:hint="eastAsia"/>
          <w:color w:val="EE0000"/>
          <w:sz w:val="22"/>
          <w:szCs w:val="22"/>
          <w:lang w:val="en-GB"/>
        </w:rPr>
        <w:t>行空き</w:t>
      </w:r>
      <w:r w:rsidRPr="00EF1919">
        <w:rPr>
          <w:rFonts w:ascii="Times New Roman" w:hAnsi="Times New Roman" w:cs="Times New Roman"/>
          <w:color w:val="EE0000"/>
          <w:sz w:val="22"/>
          <w:szCs w:val="22"/>
          <w:lang w:val="en-GB"/>
        </w:rPr>
        <w:t xml:space="preserve"> (11 points)]</w:t>
      </w:r>
    </w:p>
    <w:p w14:paraId="170E6711" w14:textId="3903E7D6" w:rsidR="00A279F9" w:rsidRPr="00EF1919" w:rsidRDefault="006F1BA8" w:rsidP="00D206E8">
      <w:pPr>
        <w:adjustRightInd w:val="0"/>
        <w:snapToGrid w:val="0"/>
        <w:rPr>
          <w:rFonts w:ascii="Times New Roman" w:hAnsi="Times New Roman" w:cs="Times New Roman"/>
          <w:color w:val="EE0000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英語梗概</w:t>
      </w:r>
      <w:r w:rsidR="00235851" w:rsidRPr="00EF1919">
        <w:rPr>
          <w:rFonts w:ascii="Times New Roman" w:hAnsi="Times New Roman" w:cs="Times New Roman"/>
          <w:color w:val="EE0000"/>
          <w:sz w:val="22"/>
          <w:szCs w:val="22"/>
          <w:lang w:val="en-GB"/>
        </w:rPr>
        <w:t xml:space="preserve"> [</w:t>
      </w:r>
      <w:r w:rsidR="00A279F9" w:rsidRPr="00EF1919">
        <w:rPr>
          <w:rFonts w:ascii="Times New Roman" w:hAnsi="Times New Roman" w:cs="Times New Roman"/>
          <w:color w:val="EE0000"/>
          <w:sz w:val="22"/>
          <w:szCs w:val="22"/>
          <w:lang w:val="en-GB"/>
        </w:rPr>
        <w:t>Times New Roman (11 points)</w:t>
      </w:r>
      <w:r w:rsidR="00235851" w:rsidRPr="00EF1919">
        <w:rPr>
          <w:rFonts w:ascii="Times New Roman" w:hAnsi="Times New Roman" w:cs="Times New Roman"/>
          <w:color w:val="EE0000"/>
          <w:sz w:val="22"/>
          <w:szCs w:val="22"/>
          <w:lang w:val="en-GB"/>
        </w:rPr>
        <w:t>]</w:t>
      </w:r>
    </w:p>
    <w:p w14:paraId="79EA02D9" w14:textId="1E94BDE9" w:rsidR="00D206E8" w:rsidRPr="00EF1919" w:rsidRDefault="00A279F9" w:rsidP="00A279F9">
      <w:pPr>
        <w:adjustRightInd w:val="0"/>
        <w:snapToGrid w:val="0"/>
        <w:ind w:firstLineChars="150" w:firstLine="330"/>
        <w:rPr>
          <w:rFonts w:ascii="Times New Roman" w:hAnsi="Times New Roman" w:cs="Times New Roman"/>
          <w:color w:val="EE0000"/>
          <w:sz w:val="22"/>
          <w:szCs w:val="22"/>
          <w:lang w:val="en-GB"/>
        </w:rPr>
      </w:pPr>
      <w:r w:rsidRPr="00EF1919">
        <w:rPr>
          <w:rFonts w:ascii="Times New Roman" w:hAnsi="Times New Roman" w:cs="Times New Roman"/>
          <w:color w:val="EE0000"/>
          <w:sz w:val="22"/>
          <w:szCs w:val="22"/>
          <w:lang w:val="en-GB"/>
        </w:rPr>
        <w:t>(Indentation 3 letters)</w:t>
      </w:r>
      <w:r w:rsidR="00D206E8" w:rsidRPr="00EF1919">
        <w:rPr>
          <w:rFonts w:ascii="Times New Roman" w:hAnsi="Times New Roman" w:cs="Times New Roman"/>
          <w:color w:val="EE0000"/>
          <w:sz w:val="22"/>
          <w:szCs w:val="22"/>
          <w:lang w:val="en-GB"/>
        </w:rPr>
        <w:t xml:space="preserve"> </w:t>
      </w:r>
    </w:p>
    <w:p w14:paraId="331895A5" w14:textId="77777777" w:rsidR="00D206E8" w:rsidRPr="00124A22" w:rsidRDefault="00D206E8" w:rsidP="00D206E8">
      <w:pPr>
        <w:adjustRightInd w:val="0"/>
        <w:snapToGrid w:val="0"/>
        <w:rPr>
          <w:rFonts w:ascii="Times New Roman" w:hAnsi="Times New Roman" w:cs="Times New Roman"/>
          <w:sz w:val="22"/>
          <w:szCs w:val="22"/>
          <w:lang w:val="en-GB"/>
        </w:rPr>
      </w:pPr>
    </w:p>
    <w:p w14:paraId="5131B382" w14:textId="32A0172A" w:rsidR="00D206E8" w:rsidRPr="00EF1919" w:rsidRDefault="00235851" w:rsidP="00235851">
      <w:pPr>
        <w:adjustRightInd w:val="0"/>
        <w:snapToGrid w:val="0"/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1. </w:t>
      </w:r>
      <w:r w:rsidR="006F1BA8" w:rsidRPr="006F1BA8">
        <w:rPr>
          <w:rFonts w:ascii="ＭＳ 明朝" w:eastAsia="ＭＳ 明朝" w:hAnsi="ＭＳ 明朝" w:cs="Times New Roman"/>
          <w:b/>
          <w:bCs/>
          <w:sz w:val="22"/>
          <w:szCs w:val="22"/>
          <w:lang w:val="en-GB"/>
        </w:rPr>
        <w:t>小見出し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Pr="00EF1919"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  <w:t>[</w:t>
      </w:r>
      <w:r w:rsidR="006F1BA8" w:rsidRPr="00EF1919"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  <w:t>MS</w:t>
      </w:r>
      <w:r w:rsidR="006F1BA8" w:rsidRPr="00EF1919"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  <w:t xml:space="preserve">明朝　</w:t>
      </w:r>
      <w:r w:rsidRPr="00EF1919"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  <w:t>11 points Bold]</w:t>
      </w:r>
    </w:p>
    <w:p w14:paraId="4060A8A8" w14:textId="5A34EA88" w:rsidR="00DF4E79" w:rsidRPr="00EF1919" w:rsidRDefault="006F1BA8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color w:val="EE0000"/>
          <w:sz w:val="22"/>
          <w:szCs w:val="22"/>
          <w:lang w:val="en-GB"/>
        </w:rPr>
      </w:pPr>
      <w:r w:rsidRPr="00EF1919">
        <w:rPr>
          <w:rFonts w:ascii="ＭＳ 明朝" w:eastAsia="ＭＳ 明朝" w:hAnsi="ＭＳ 明朝" w:cs="Times New Roman"/>
          <w:color w:val="EE0000"/>
          <w:sz w:val="22"/>
          <w:szCs w:val="22"/>
          <w:lang w:val="en-GB"/>
        </w:rPr>
        <w:t>本文</w:t>
      </w:r>
      <w:r w:rsidR="00235851" w:rsidRPr="00EF1919">
        <w:rPr>
          <w:rFonts w:ascii="Times New Roman" w:hAnsi="Times New Roman" w:cs="Times New Roman"/>
          <w:color w:val="EE0000"/>
          <w:sz w:val="22"/>
          <w:szCs w:val="22"/>
          <w:lang w:val="en-GB"/>
        </w:rPr>
        <w:t xml:space="preserve"> [11 points]</w:t>
      </w:r>
      <w:r w:rsidR="00D921E9" w:rsidRPr="00EF1919">
        <w:rPr>
          <w:rFonts w:ascii="Times New Roman" w:hAnsi="Times New Roman" w:cs="Times New Roman"/>
          <w:color w:val="EE0000"/>
          <w:sz w:val="22"/>
          <w:szCs w:val="22"/>
          <w:lang w:val="en-GB"/>
        </w:rPr>
        <w:t>両端揃え</w:t>
      </w:r>
    </w:p>
    <w:p w14:paraId="2E8F007D" w14:textId="6F9B25E4" w:rsidR="00235851" w:rsidRPr="00124A22" w:rsidRDefault="00235851" w:rsidP="00235851">
      <w:pPr>
        <w:adjustRightInd w:val="0"/>
        <w:snapToGrid w:val="0"/>
        <w:ind w:firstLineChars="150" w:firstLine="330"/>
        <w:rPr>
          <w:rFonts w:ascii="Times New Roman" w:hAnsi="Times New Roman" w:cs="Times New Roman"/>
          <w:sz w:val="22"/>
          <w:szCs w:val="22"/>
          <w:lang w:val="en-GB"/>
        </w:rPr>
      </w:pPr>
    </w:p>
    <w:p w14:paraId="5883F07D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3CFFED62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58ADD3A2" w14:textId="1F0BD957" w:rsidR="00235851" w:rsidRPr="00EF1919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b/>
          <w:color w:val="EE0000"/>
          <w:sz w:val="22"/>
          <w:szCs w:val="22"/>
          <w:lang w:val="en-GB"/>
        </w:rPr>
      </w:pPr>
      <w:r w:rsidRPr="00235851">
        <w:rPr>
          <w:rFonts w:ascii="Times New Roman" w:hAnsi="Times New Roman" w:cs="Times New Roman"/>
          <w:b/>
          <w:sz w:val="22"/>
          <w:szCs w:val="22"/>
          <w:lang w:val="en-GB"/>
        </w:rPr>
        <w:t xml:space="preserve">2. </w:t>
      </w:r>
      <w:r w:rsidR="006F1BA8">
        <w:rPr>
          <w:rFonts w:ascii="Times New Roman" w:hAnsi="Times New Roman" w:cs="Times New Roman"/>
          <w:b/>
          <w:sz w:val="22"/>
          <w:szCs w:val="22"/>
          <w:lang w:val="en-GB"/>
        </w:rPr>
        <w:t>小見出し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6F1BA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6F1BA8" w:rsidRPr="00EF1919"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  <w:t>[MS</w:t>
      </w:r>
      <w:r w:rsidR="006F1BA8" w:rsidRPr="00EF1919"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  <w:t xml:space="preserve">明朝　</w:t>
      </w:r>
      <w:r w:rsidR="006F1BA8" w:rsidRPr="00EF1919"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  <w:t>11 points Bold]</w:t>
      </w:r>
    </w:p>
    <w:p w14:paraId="4592724F" w14:textId="23E5201D" w:rsidR="006F1BA8" w:rsidRPr="00EF1919" w:rsidRDefault="006F1BA8" w:rsidP="006F1BA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color w:val="EE0000"/>
          <w:sz w:val="22"/>
          <w:szCs w:val="22"/>
          <w:lang w:val="en-GB"/>
        </w:rPr>
      </w:pPr>
      <w:r w:rsidRPr="00EF1919">
        <w:rPr>
          <w:rFonts w:ascii="ＭＳ 明朝" w:eastAsia="ＭＳ 明朝" w:hAnsi="ＭＳ 明朝" w:cs="Times New Roman"/>
          <w:color w:val="EE0000"/>
          <w:sz w:val="22"/>
          <w:szCs w:val="22"/>
          <w:lang w:val="en-GB"/>
        </w:rPr>
        <w:t>本文</w:t>
      </w:r>
      <w:r w:rsidRPr="00EF1919">
        <w:rPr>
          <w:rFonts w:ascii="Times New Roman" w:hAnsi="Times New Roman" w:cs="Times New Roman"/>
          <w:color w:val="EE0000"/>
          <w:sz w:val="22"/>
          <w:szCs w:val="22"/>
          <w:lang w:val="en-GB"/>
        </w:rPr>
        <w:t xml:space="preserve"> [11 points]</w:t>
      </w:r>
      <w:r w:rsidR="00D921E9" w:rsidRPr="00EF1919">
        <w:rPr>
          <w:rFonts w:ascii="Times New Roman" w:hAnsi="Times New Roman" w:cs="Times New Roman"/>
          <w:color w:val="EE0000"/>
          <w:sz w:val="22"/>
          <w:szCs w:val="22"/>
          <w:lang w:val="en-GB"/>
        </w:rPr>
        <w:t>両端揃え</w:t>
      </w:r>
    </w:p>
    <w:p w14:paraId="64D522E5" w14:textId="77777777" w:rsidR="00A279F9" w:rsidRDefault="00A279F9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464AF18D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44219493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574DA9E3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597B452D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6919B5C6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1A5F5263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55E85131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4C7FAB9A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58E714E0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3418BEBA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3459A7E2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6E8A596C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4C9579A6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1D68A10F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51F7886D" w14:textId="77777777" w:rsid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21AE765F" w14:textId="77777777" w:rsidR="00235851" w:rsidRPr="00235851" w:rsidRDefault="00235851" w:rsidP="00D206E8">
      <w:pPr>
        <w:pStyle w:val="a3"/>
        <w:adjustRightInd w:val="0"/>
        <w:snapToGrid w:val="0"/>
        <w:ind w:leftChars="0" w:left="0"/>
        <w:rPr>
          <w:rFonts w:ascii="Times New Roman" w:hAnsi="Times New Roman" w:cs="Times New Roman"/>
          <w:sz w:val="22"/>
          <w:szCs w:val="22"/>
          <w:lang w:val="en-GB"/>
        </w:rPr>
      </w:pPr>
    </w:p>
    <w:p w14:paraId="25AC1CCA" w14:textId="7E19A9E9" w:rsidR="00D206E8" w:rsidRPr="00EF1919" w:rsidRDefault="006F1BA8" w:rsidP="00703F48">
      <w:pPr>
        <w:pStyle w:val="EndNoteBibliographyTitle"/>
        <w:jc w:val="both"/>
        <w:rPr>
          <w:b/>
          <w:noProof/>
          <w:color w:val="EE0000"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参考文献</w:t>
      </w:r>
      <w:r w:rsidR="00235851" w:rsidRPr="00EF1919">
        <w:rPr>
          <w:rFonts w:hint="eastAsia"/>
          <w:b/>
          <w:noProof/>
          <w:color w:val="EE0000"/>
          <w:sz w:val="22"/>
          <w:szCs w:val="22"/>
        </w:rPr>
        <w:t xml:space="preserve"> </w:t>
      </w:r>
      <w:r w:rsidR="00235851" w:rsidRPr="00EF1919">
        <w:rPr>
          <w:b/>
          <w:noProof/>
          <w:color w:val="EE0000"/>
          <w:sz w:val="22"/>
          <w:szCs w:val="22"/>
        </w:rPr>
        <w:t>[</w:t>
      </w:r>
      <w:r w:rsidRPr="00EF1919">
        <w:rPr>
          <w:b/>
          <w:noProof/>
          <w:color w:val="EE0000"/>
          <w:sz w:val="22"/>
          <w:szCs w:val="22"/>
        </w:rPr>
        <w:t>MS</w:t>
      </w:r>
      <w:r w:rsidRPr="00EF1919">
        <w:rPr>
          <w:b/>
          <w:noProof/>
          <w:color w:val="EE0000"/>
          <w:sz w:val="22"/>
          <w:szCs w:val="22"/>
        </w:rPr>
        <w:t xml:space="preserve">明朝　</w:t>
      </w:r>
      <w:r w:rsidR="00235851" w:rsidRPr="00EF1919">
        <w:rPr>
          <w:b/>
          <w:noProof/>
          <w:color w:val="EE0000"/>
          <w:sz w:val="22"/>
          <w:szCs w:val="22"/>
        </w:rPr>
        <w:t>11 points Bold]</w:t>
      </w:r>
    </w:p>
    <w:p w14:paraId="0B7D0526" w14:textId="77777777" w:rsidR="001156EF" w:rsidRPr="00EF1919" w:rsidRDefault="00560C7B" w:rsidP="001156EF">
      <w:pPr>
        <w:pStyle w:val="EndNoteBibliographyTitle"/>
        <w:ind w:left="440" w:hangingChars="200" w:hanging="440"/>
        <w:jc w:val="both"/>
        <w:rPr>
          <w:noProof/>
          <w:color w:val="EE0000"/>
          <w:sz w:val="22"/>
          <w:szCs w:val="22"/>
        </w:rPr>
      </w:pPr>
      <w:r w:rsidRPr="00EF1919">
        <w:rPr>
          <w:rFonts w:hint="eastAsia"/>
          <w:noProof/>
          <w:color w:val="EE0000"/>
          <w:sz w:val="22"/>
          <w:szCs w:val="22"/>
        </w:rPr>
        <w:t>[</w:t>
      </w:r>
      <w:r w:rsidR="001156EF" w:rsidRPr="00EF1919">
        <w:rPr>
          <w:noProof/>
          <w:color w:val="EE0000"/>
          <w:sz w:val="22"/>
          <w:szCs w:val="22"/>
        </w:rPr>
        <w:t>文献＝</w:t>
      </w:r>
      <w:r w:rsidR="006F1BA8" w:rsidRPr="00EF1919">
        <w:rPr>
          <w:noProof/>
          <w:color w:val="EE0000"/>
          <w:sz w:val="22"/>
          <w:szCs w:val="22"/>
        </w:rPr>
        <w:t>MS</w:t>
      </w:r>
      <w:r w:rsidR="006F1BA8" w:rsidRPr="00EF1919">
        <w:rPr>
          <w:noProof/>
          <w:color w:val="EE0000"/>
          <w:sz w:val="22"/>
          <w:szCs w:val="22"/>
        </w:rPr>
        <w:t>明朝</w:t>
      </w:r>
      <w:r w:rsidR="006F1BA8" w:rsidRPr="00EF1919">
        <w:rPr>
          <w:rFonts w:hint="eastAsia"/>
          <w:noProof/>
          <w:color w:val="EE0000"/>
          <w:sz w:val="22"/>
          <w:szCs w:val="22"/>
        </w:rPr>
        <w:t>/</w:t>
      </w:r>
      <w:r w:rsidR="006F1BA8" w:rsidRPr="00EF1919">
        <w:rPr>
          <w:noProof/>
          <w:color w:val="EE0000"/>
          <w:sz w:val="22"/>
          <w:szCs w:val="22"/>
        </w:rPr>
        <w:t xml:space="preserve">Times New Roman </w:t>
      </w:r>
      <w:r w:rsidRPr="00EF1919">
        <w:rPr>
          <w:noProof/>
          <w:color w:val="EE0000"/>
          <w:sz w:val="22"/>
          <w:szCs w:val="22"/>
        </w:rPr>
        <w:t>11 points]</w:t>
      </w:r>
      <w:r w:rsidR="001156EF" w:rsidRPr="00EF1919">
        <w:rPr>
          <w:noProof/>
          <w:color w:val="EE0000"/>
          <w:sz w:val="22"/>
          <w:szCs w:val="22"/>
        </w:rPr>
        <w:t xml:space="preserve"> </w:t>
      </w:r>
    </w:p>
    <w:p w14:paraId="7CFD58D2" w14:textId="6F1CEC22" w:rsidR="006714DC" w:rsidRPr="00EF1919" w:rsidRDefault="006714DC" w:rsidP="001156EF">
      <w:pPr>
        <w:pStyle w:val="EndNoteBibliographyTitle"/>
        <w:ind w:left="440" w:hangingChars="200" w:hanging="440"/>
        <w:jc w:val="both"/>
        <w:rPr>
          <w:noProof/>
          <w:color w:val="EE0000"/>
          <w:sz w:val="22"/>
          <w:szCs w:val="22"/>
        </w:rPr>
      </w:pPr>
      <w:r w:rsidRPr="00EF1919">
        <w:rPr>
          <w:rFonts w:hint="eastAsia"/>
          <w:noProof/>
          <w:color w:val="EE0000"/>
          <w:sz w:val="22"/>
          <w:szCs w:val="22"/>
        </w:rPr>
        <w:t>(</w:t>
      </w:r>
      <w:r w:rsidRPr="00EF1919">
        <w:rPr>
          <w:noProof/>
          <w:color w:val="EE0000"/>
          <w:sz w:val="22"/>
          <w:szCs w:val="22"/>
        </w:rPr>
        <w:t>indentation</w:t>
      </w:r>
      <w:r w:rsidR="001156EF" w:rsidRPr="00EF1919">
        <w:rPr>
          <w:noProof/>
          <w:color w:val="EE0000"/>
          <w:sz w:val="22"/>
          <w:szCs w:val="22"/>
        </w:rPr>
        <w:t xml:space="preserve"> after 2nd line(s)</w:t>
      </w:r>
      <w:r w:rsidRPr="00EF1919">
        <w:rPr>
          <w:noProof/>
          <w:color w:val="EE0000"/>
          <w:sz w:val="22"/>
          <w:szCs w:val="22"/>
        </w:rPr>
        <w:t>: 4 letters)</w:t>
      </w:r>
    </w:p>
    <w:p w14:paraId="38033444" w14:textId="256B0C0D" w:rsidR="00D93CD9" w:rsidRDefault="00872923" w:rsidP="00D93CD9">
      <w:pPr>
        <w:pStyle w:val="EndNoteBibliographyTitle"/>
        <w:ind w:left="440" w:hangingChars="200" w:hanging="440"/>
        <w:jc w:val="both"/>
        <w:rPr>
          <w:rFonts w:eastAsia="ＭＳ Ｐ明朝" w:hint="eastAsia"/>
          <w:noProof/>
          <w:sz w:val="22"/>
          <w:szCs w:val="22"/>
        </w:rPr>
      </w:pPr>
      <w:r>
        <w:rPr>
          <w:rFonts w:eastAsia="ＭＳ Ｐ明朝" w:hint="eastAsia"/>
          <w:noProof/>
          <w:sz w:val="22"/>
          <w:szCs w:val="22"/>
        </w:rPr>
        <w:t>〇</w:t>
      </w:r>
      <w:r w:rsidR="00D93CD9">
        <w:rPr>
          <w:rFonts w:eastAsia="ＭＳ Ｐ明朝" w:hint="eastAsia"/>
          <w:noProof/>
          <w:sz w:val="22"/>
          <w:szCs w:val="22"/>
        </w:rPr>
        <w:t>書籍の場合</w:t>
      </w:r>
    </w:p>
    <w:p w14:paraId="31CCFEFE" w14:textId="3B68A15D" w:rsidR="00D93CD9" w:rsidRPr="002507EE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2507EE">
        <w:rPr>
          <w:rFonts w:eastAsia="ＭＳ Ｐ明朝"/>
          <w:noProof/>
          <w:sz w:val="22"/>
          <w:szCs w:val="22"/>
        </w:rPr>
        <w:t xml:space="preserve">a. </w:t>
      </w:r>
      <w:r w:rsidRPr="002507EE">
        <w:rPr>
          <w:rFonts w:eastAsia="ＭＳ Ｐ明朝"/>
          <w:noProof/>
          <w:sz w:val="22"/>
          <w:szCs w:val="22"/>
        </w:rPr>
        <w:t>単著の例：</w:t>
      </w:r>
    </w:p>
    <w:p w14:paraId="205F2759" w14:textId="77777777" w:rsidR="00D93CD9" w:rsidRPr="002507EE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2507EE">
        <w:rPr>
          <w:rFonts w:eastAsia="ＭＳ Ｐ明朝"/>
          <w:noProof/>
          <w:sz w:val="22"/>
          <w:szCs w:val="22"/>
        </w:rPr>
        <w:t xml:space="preserve">de Saussure, F. (1966). </w:t>
      </w:r>
      <w:r w:rsidRPr="002507EE">
        <w:rPr>
          <w:rFonts w:eastAsia="ＭＳ Ｐ明朝"/>
          <w:i/>
          <w:noProof/>
          <w:sz w:val="22"/>
          <w:szCs w:val="22"/>
        </w:rPr>
        <w:t>Course in general linguistics</w:t>
      </w:r>
      <w:r w:rsidRPr="002507EE">
        <w:rPr>
          <w:rFonts w:eastAsia="ＭＳ Ｐ明朝"/>
          <w:noProof/>
          <w:sz w:val="22"/>
          <w:szCs w:val="22"/>
        </w:rPr>
        <w:t xml:space="preserve"> (R. Harris, Trans). McGraw Hill. (Original work published 1916)</w:t>
      </w:r>
    </w:p>
    <w:p w14:paraId="7D754956" w14:textId="77777777" w:rsidR="00D93CD9" w:rsidRPr="002507EE" w:rsidRDefault="00D93CD9" w:rsidP="00D93CD9">
      <w:pPr>
        <w:pStyle w:val="EndNoteBibliographyTitle"/>
        <w:jc w:val="both"/>
        <w:rPr>
          <w:rFonts w:eastAsia="ＭＳ Ｐ明朝"/>
          <w:noProof/>
          <w:sz w:val="22"/>
          <w:szCs w:val="22"/>
        </w:rPr>
      </w:pPr>
    </w:p>
    <w:p w14:paraId="178B5770" w14:textId="77777777" w:rsidR="00D93CD9" w:rsidRPr="002507EE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2507EE">
        <w:rPr>
          <w:rFonts w:eastAsia="ＭＳ Ｐ明朝"/>
          <w:noProof/>
          <w:sz w:val="22"/>
          <w:szCs w:val="22"/>
        </w:rPr>
        <w:t xml:space="preserve">Halliday, M. A. K. (1994). </w:t>
      </w:r>
      <w:r w:rsidRPr="002507EE">
        <w:rPr>
          <w:rFonts w:eastAsia="ＭＳ Ｐ明朝"/>
          <w:i/>
          <w:noProof/>
          <w:sz w:val="22"/>
          <w:szCs w:val="22"/>
        </w:rPr>
        <w:t>An introduction to functional grammar</w:t>
      </w:r>
      <w:r w:rsidRPr="002507EE">
        <w:rPr>
          <w:rFonts w:eastAsia="ＭＳ Ｐ明朝"/>
          <w:noProof/>
          <w:sz w:val="22"/>
          <w:szCs w:val="22"/>
        </w:rPr>
        <w:t xml:space="preserve"> (2nd ed.). Arnold.</w:t>
      </w:r>
    </w:p>
    <w:p w14:paraId="57A62C71" w14:textId="77777777" w:rsidR="00D93CD9" w:rsidRPr="002507EE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</w:p>
    <w:p w14:paraId="1D03D334" w14:textId="77777777" w:rsidR="00D93CD9" w:rsidRPr="002507EE" w:rsidRDefault="00D93CD9" w:rsidP="00D93CD9">
      <w:pPr>
        <w:pStyle w:val="EndNoteBibliography"/>
        <w:ind w:left="426" w:hanging="426"/>
        <w:rPr>
          <w:rFonts w:eastAsia="ＭＳ Ｐ明朝"/>
          <w:noProof/>
          <w:sz w:val="22"/>
          <w:szCs w:val="22"/>
        </w:rPr>
      </w:pPr>
      <w:r w:rsidRPr="002507EE">
        <w:rPr>
          <w:rFonts w:eastAsia="ＭＳ Ｐ明朝"/>
          <w:noProof/>
          <w:sz w:val="22"/>
          <w:szCs w:val="22"/>
        </w:rPr>
        <w:t>寺村秀夫</w:t>
      </w:r>
      <w:r w:rsidRPr="002507EE">
        <w:rPr>
          <w:rFonts w:eastAsia="ＭＳ Ｐ明朝"/>
          <w:noProof/>
          <w:sz w:val="22"/>
          <w:szCs w:val="22"/>
        </w:rPr>
        <w:t xml:space="preserve"> (1984).</w:t>
      </w:r>
      <w:r w:rsidRPr="002507EE">
        <w:rPr>
          <w:rFonts w:eastAsia="ＭＳ Ｐ明朝"/>
          <w:noProof/>
          <w:sz w:val="22"/>
          <w:szCs w:val="22"/>
        </w:rPr>
        <w:t>『日本語のシンタクスと意味』第</w:t>
      </w:r>
      <w:r w:rsidRPr="002507EE">
        <w:rPr>
          <w:rFonts w:eastAsia="ＭＳ Ｐ明朝"/>
          <w:noProof/>
          <w:sz w:val="22"/>
          <w:szCs w:val="22"/>
        </w:rPr>
        <w:t>2</w:t>
      </w:r>
      <w:r w:rsidRPr="002507EE">
        <w:rPr>
          <w:rFonts w:eastAsia="ＭＳ Ｐ明朝"/>
          <w:noProof/>
          <w:sz w:val="22"/>
          <w:szCs w:val="22"/>
        </w:rPr>
        <w:t>巻</w:t>
      </w:r>
      <w:r w:rsidRPr="002507EE">
        <w:rPr>
          <w:rFonts w:eastAsia="ＭＳ Ｐ明朝"/>
          <w:noProof/>
          <w:sz w:val="22"/>
          <w:szCs w:val="22"/>
        </w:rPr>
        <w:t xml:space="preserve">. </w:t>
      </w:r>
      <w:r w:rsidRPr="002507EE">
        <w:rPr>
          <w:rFonts w:eastAsia="ＭＳ Ｐ明朝"/>
          <w:noProof/>
          <w:sz w:val="22"/>
          <w:szCs w:val="22"/>
        </w:rPr>
        <w:t>くろしお出版</w:t>
      </w:r>
    </w:p>
    <w:p w14:paraId="06CB7903" w14:textId="77777777" w:rsidR="00D93CD9" w:rsidRPr="002507EE" w:rsidRDefault="00D93CD9" w:rsidP="00D93CD9">
      <w:pPr>
        <w:pStyle w:val="EndNoteBibliographyTitle"/>
        <w:jc w:val="both"/>
        <w:rPr>
          <w:rFonts w:eastAsia="ＭＳ Ｐ明朝" w:hint="eastAsia"/>
          <w:noProof/>
          <w:sz w:val="22"/>
          <w:szCs w:val="22"/>
        </w:rPr>
      </w:pPr>
    </w:p>
    <w:p w14:paraId="46EE0AC8" w14:textId="77777777" w:rsidR="00D93CD9" w:rsidRPr="002507EE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2507EE">
        <w:rPr>
          <w:rFonts w:eastAsia="ＭＳ Ｐ明朝"/>
          <w:noProof/>
          <w:sz w:val="22"/>
          <w:szCs w:val="22"/>
        </w:rPr>
        <w:t xml:space="preserve">b. </w:t>
      </w:r>
      <w:r w:rsidRPr="002507EE">
        <w:rPr>
          <w:rFonts w:eastAsia="ＭＳ Ｐ明朝"/>
          <w:noProof/>
          <w:sz w:val="22"/>
          <w:szCs w:val="22"/>
        </w:rPr>
        <w:t>共著の例：</w:t>
      </w:r>
    </w:p>
    <w:p w14:paraId="35207851" w14:textId="77777777" w:rsidR="00D93CD9" w:rsidRPr="002507EE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2507EE">
        <w:rPr>
          <w:rFonts w:eastAsia="ＭＳ Ｐ明朝"/>
          <w:noProof/>
          <w:sz w:val="22"/>
          <w:szCs w:val="22"/>
        </w:rPr>
        <w:t xml:space="preserve">Martin, J. R., &amp; Rose, D. (2004). </w:t>
      </w:r>
      <w:r w:rsidRPr="002507EE">
        <w:rPr>
          <w:rFonts w:eastAsia="ＭＳ Ｐ明朝"/>
          <w:i/>
          <w:noProof/>
          <w:sz w:val="22"/>
          <w:szCs w:val="22"/>
        </w:rPr>
        <w:t>Working with discourse: Meaning beyond the clause</w:t>
      </w:r>
      <w:r w:rsidRPr="002507EE">
        <w:rPr>
          <w:rFonts w:eastAsia="ＭＳ Ｐ明朝"/>
          <w:noProof/>
          <w:sz w:val="22"/>
          <w:szCs w:val="22"/>
        </w:rPr>
        <w:t>. Continuum.</w:t>
      </w:r>
    </w:p>
    <w:p w14:paraId="39B49737" w14:textId="77777777" w:rsidR="00D93CD9" w:rsidRPr="002507EE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</w:p>
    <w:p w14:paraId="6019E003" w14:textId="77777777" w:rsidR="00D93CD9" w:rsidRPr="002507EE" w:rsidRDefault="00D93CD9" w:rsidP="00D93CD9">
      <w:pPr>
        <w:pStyle w:val="EndNoteBibliography"/>
        <w:ind w:left="426" w:hanging="426"/>
        <w:rPr>
          <w:rFonts w:eastAsia="ＭＳ Ｐ明朝"/>
          <w:noProof/>
          <w:sz w:val="22"/>
          <w:szCs w:val="22"/>
        </w:rPr>
      </w:pPr>
      <w:r w:rsidRPr="002507EE">
        <w:rPr>
          <w:rFonts w:eastAsia="ＭＳ Ｐ明朝"/>
          <w:noProof/>
          <w:sz w:val="22"/>
          <w:szCs w:val="22"/>
        </w:rPr>
        <w:t>益岡隆志・田窪行則</w:t>
      </w:r>
      <w:r>
        <w:rPr>
          <w:rFonts w:eastAsia="ＭＳ Ｐ明朝" w:hint="eastAsia"/>
          <w:noProof/>
          <w:sz w:val="22"/>
          <w:szCs w:val="22"/>
        </w:rPr>
        <w:t xml:space="preserve"> </w:t>
      </w:r>
      <w:r w:rsidRPr="002507EE">
        <w:rPr>
          <w:rFonts w:eastAsia="ＭＳ Ｐ明朝"/>
          <w:noProof/>
          <w:sz w:val="22"/>
          <w:szCs w:val="22"/>
        </w:rPr>
        <w:t>(1992).</w:t>
      </w:r>
      <w:r>
        <w:rPr>
          <w:rFonts w:eastAsia="ＭＳ Ｐ明朝" w:hint="eastAsia"/>
          <w:noProof/>
          <w:sz w:val="22"/>
          <w:szCs w:val="22"/>
        </w:rPr>
        <w:t xml:space="preserve"> </w:t>
      </w:r>
      <w:r w:rsidRPr="002507EE">
        <w:rPr>
          <w:rFonts w:eastAsia="ＭＳ Ｐ明朝"/>
          <w:noProof/>
          <w:sz w:val="22"/>
          <w:szCs w:val="22"/>
        </w:rPr>
        <w:t>『基礎日本語文法』</w:t>
      </w:r>
      <w:r>
        <w:rPr>
          <w:rFonts w:eastAsia="ＭＳ Ｐ明朝" w:hint="eastAsia"/>
          <w:noProof/>
          <w:sz w:val="22"/>
          <w:szCs w:val="22"/>
        </w:rPr>
        <w:t xml:space="preserve"> </w:t>
      </w:r>
      <w:r w:rsidRPr="002507EE">
        <w:rPr>
          <w:rFonts w:eastAsia="ＭＳ Ｐ明朝"/>
          <w:noProof/>
          <w:sz w:val="22"/>
          <w:szCs w:val="22"/>
        </w:rPr>
        <w:t>くろしお出版</w:t>
      </w:r>
    </w:p>
    <w:p w14:paraId="181D6B34" w14:textId="77777777" w:rsidR="00D93CD9" w:rsidRPr="002507EE" w:rsidRDefault="00D93CD9" w:rsidP="00D93CD9">
      <w:pPr>
        <w:pStyle w:val="EndNoteBibliographyTitle"/>
        <w:jc w:val="both"/>
        <w:rPr>
          <w:rFonts w:eastAsia="ＭＳ Ｐ明朝" w:hint="eastAsia"/>
          <w:noProof/>
          <w:sz w:val="22"/>
          <w:szCs w:val="22"/>
        </w:rPr>
      </w:pPr>
    </w:p>
    <w:p w14:paraId="3BA666CF" w14:textId="77777777" w:rsidR="00D93CD9" w:rsidRPr="002507EE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2507EE">
        <w:rPr>
          <w:rFonts w:eastAsia="ＭＳ Ｐ明朝"/>
          <w:noProof/>
          <w:sz w:val="22"/>
          <w:szCs w:val="22"/>
        </w:rPr>
        <w:t xml:space="preserve">c. </w:t>
      </w:r>
      <w:r w:rsidRPr="002507EE">
        <w:rPr>
          <w:rFonts w:eastAsia="ＭＳ Ｐ明朝"/>
          <w:noProof/>
          <w:sz w:val="22"/>
          <w:szCs w:val="22"/>
        </w:rPr>
        <w:t>単一編纂者図書の例：</w:t>
      </w:r>
    </w:p>
    <w:p w14:paraId="79C2E086" w14:textId="77777777" w:rsidR="00D93CD9" w:rsidRPr="002507EE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2507EE">
        <w:rPr>
          <w:rFonts w:eastAsia="ＭＳ Ｐ明朝"/>
          <w:noProof/>
          <w:sz w:val="22"/>
          <w:szCs w:val="22"/>
        </w:rPr>
        <w:t>Cristie, F. (</w:t>
      </w:r>
      <w:r>
        <w:rPr>
          <w:rFonts w:eastAsia="ＭＳ Ｐ明朝" w:hint="eastAsia"/>
          <w:noProof/>
          <w:sz w:val="22"/>
          <w:szCs w:val="22"/>
        </w:rPr>
        <w:t>E</w:t>
      </w:r>
      <w:r w:rsidRPr="002507EE">
        <w:rPr>
          <w:rFonts w:eastAsia="ＭＳ Ｐ明朝"/>
          <w:noProof/>
          <w:sz w:val="22"/>
          <w:szCs w:val="22"/>
        </w:rPr>
        <w:t xml:space="preserve">d.). (1999). </w:t>
      </w:r>
      <w:r w:rsidRPr="002507EE">
        <w:rPr>
          <w:rFonts w:eastAsia="ＭＳ Ｐ明朝"/>
          <w:i/>
          <w:noProof/>
          <w:sz w:val="22"/>
          <w:szCs w:val="22"/>
        </w:rPr>
        <w:t>Pedagogy and the shaping of consciousness: Linguistic and social process</w:t>
      </w:r>
      <w:r w:rsidRPr="002507EE">
        <w:rPr>
          <w:rFonts w:eastAsia="ＭＳ Ｐ明朝"/>
          <w:noProof/>
          <w:sz w:val="22"/>
          <w:szCs w:val="22"/>
        </w:rPr>
        <w:t>. Cassell.</w:t>
      </w:r>
    </w:p>
    <w:p w14:paraId="442C5FE7" w14:textId="77777777" w:rsidR="00D93CD9" w:rsidRPr="002507EE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</w:p>
    <w:p w14:paraId="7567F80E" w14:textId="77777777" w:rsidR="00D93CD9" w:rsidRPr="002507EE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2507EE">
        <w:rPr>
          <w:rFonts w:eastAsia="ＭＳ Ｐ明朝"/>
          <w:noProof/>
          <w:sz w:val="22"/>
          <w:szCs w:val="22"/>
        </w:rPr>
        <w:t>龍城正明</w:t>
      </w:r>
      <w:r>
        <w:rPr>
          <w:rFonts w:eastAsia="ＭＳ Ｐ明朝" w:hint="eastAsia"/>
          <w:noProof/>
          <w:sz w:val="22"/>
          <w:szCs w:val="22"/>
        </w:rPr>
        <w:t>（</w:t>
      </w:r>
      <w:r w:rsidRPr="002507EE">
        <w:rPr>
          <w:rFonts w:eastAsia="ＭＳ Ｐ明朝"/>
          <w:noProof/>
          <w:sz w:val="22"/>
          <w:szCs w:val="22"/>
        </w:rPr>
        <w:t>編</w:t>
      </w:r>
      <w:r>
        <w:rPr>
          <w:rFonts w:eastAsia="ＭＳ Ｐ明朝" w:hint="eastAsia"/>
          <w:noProof/>
          <w:sz w:val="22"/>
          <w:szCs w:val="22"/>
        </w:rPr>
        <w:t>）</w:t>
      </w:r>
      <w:r w:rsidRPr="002507EE">
        <w:rPr>
          <w:rFonts w:eastAsia="ＭＳ Ｐ明朝"/>
          <w:noProof/>
          <w:sz w:val="22"/>
          <w:szCs w:val="22"/>
        </w:rPr>
        <w:t>(2006).</w:t>
      </w:r>
      <w:r>
        <w:rPr>
          <w:rFonts w:eastAsia="ＭＳ Ｐ明朝" w:hint="eastAsia"/>
          <w:noProof/>
          <w:sz w:val="22"/>
          <w:szCs w:val="22"/>
        </w:rPr>
        <w:t xml:space="preserve"> </w:t>
      </w:r>
      <w:r w:rsidRPr="002507EE">
        <w:rPr>
          <w:rFonts w:eastAsia="ＭＳ Ｐ明朝"/>
          <w:noProof/>
          <w:sz w:val="22"/>
          <w:szCs w:val="22"/>
        </w:rPr>
        <w:t>『ことばは生きている』</w:t>
      </w:r>
      <w:r>
        <w:rPr>
          <w:rFonts w:eastAsia="ＭＳ Ｐ明朝" w:hint="eastAsia"/>
          <w:noProof/>
          <w:sz w:val="22"/>
          <w:szCs w:val="22"/>
        </w:rPr>
        <w:t xml:space="preserve"> </w:t>
      </w:r>
      <w:r w:rsidRPr="002507EE">
        <w:rPr>
          <w:rFonts w:eastAsia="ＭＳ Ｐ明朝"/>
          <w:noProof/>
          <w:sz w:val="22"/>
          <w:szCs w:val="22"/>
        </w:rPr>
        <w:t>くろしお出版</w:t>
      </w:r>
    </w:p>
    <w:p w14:paraId="2770C548" w14:textId="77777777" w:rsidR="00D93CD9" w:rsidRPr="002507EE" w:rsidRDefault="00D93CD9" w:rsidP="00D93CD9">
      <w:pPr>
        <w:pStyle w:val="EndNoteBibliographyTitle"/>
        <w:jc w:val="both"/>
        <w:rPr>
          <w:rFonts w:eastAsia="ＭＳ Ｐ明朝" w:hint="eastAsia"/>
          <w:noProof/>
          <w:sz w:val="22"/>
          <w:szCs w:val="22"/>
        </w:rPr>
      </w:pPr>
    </w:p>
    <w:p w14:paraId="2C4D29D5" w14:textId="77777777" w:rsidR="00D93CD9" w:rsidRPr="002507EE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2507EE">
        <w:rPr>
          <w:rFonts w:eastAsia="ＭＳ Ｐ明朝"/>
          <w:noProof/>
          <w:sz w:val="22"/>
          <w:szCs w:val="22"/>
        </w:rPr>
        <w:t xml:space="preserve">d. </w:t>
      </w:r>
      <w:r w:rsidRPr="002507EE">
        <w:rPr>
          <w:rFonts w:eastAsia="ＭＳ Ｐ明朝"/>
          <w:noProof/>
          <w:sz w:val="22"/>
          <w:szCs w:val="22"/>
        </w:rPr>
        <w:t>複数編纂者図書の例：</w:t>
      </w:r>
    </w:p>
    <w:p w14:paraId="274A9F94" w14:textId="77777777" w:rsidR="00D93CD9" w:rsidRPr="002507EE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2507EE">
        <w:rPr>
          <w:rFonts w:eastAsia="ＭＳ Ｐ明朝"/>
          <w:noProof/>
          <w:sz w:val="22"/>
          <w:szCs w:val="22"/>
        </w:rPr>
        <w:t>Hasan, R., &amp; Williams, G. (</w:t>
      </w:r>
      <w:r>
        <w:rPr>
          <w:rFonts w:eastAsia="ＭＳ Ｐ明朝" w:hint="eastAsia"/>
          <w:noProof/>
          <w:sz w:val="22"/>
          <w:szCs w:val="22"/>
        </w:rPr>
        <w:t>E</w:t>
      </w:r>
      <w:r w:rsidRPr="002507EE">
        <w:rPr>
          <w:rFonts w:eastAsia="ＭＳ Ｐ明朝"/>
          <w:noProof/>
          <w:sz w:val="22"/>
          <w:szCs w:val="22"/>
        </w:rPr>
        <w:t xml:space="preserve">ds.). (1996). </w:t>
      </w:r>
      <w:r w:rsidRPr="002507EE">
        <w:rPr>
          <w:rFonts w:eastAsia="ＭＳ Ｐ明朝"/>
          <w:i/>
          <w:noProof/>
          <w:sz w:val="22"/>
          <w:szCs w:val="22"/>
        </w:rPr>
        <w:t>Literacy in society</w:t>
      </w:r>
      <w:r w:rsidRPr="002507EE">
        <w:rPr>
          <w:rFonts w:eastAsia="ＭＳ Ｐ明朝"/>
          <w:noProof/>
          <w:sz w:val="22"/>
          <w:szCs w:val="22"/>
        </w:rPr>
        <w:t>. Longman.</w:t>
      </w:r>
    </w:p>
    <w:p w14:paraId="74D8CA61" w14:textId="77777777" w:rsidR="00D93CD9" w:rsidRPr="002507EE" w:rsidRDefault="00D93CD9" w:rsidP="00D93CD9">
      <w:pPr>
        <w:pStyle w:val="EndNoteBibliography"/>
        <w:ind w:left="426" w:hanging="426"/>
        <w:rPr>
          <w:rFonts w:eastAsia="ＭＳ Ｐ明朝"/>
          <w:noProof/>
          <w:sz w:val="22"/>
          <w:szCs w:val="22"/>
        </w:rPr>
      </w:pPr>
    </w:p>
    <w:p w14:paraId="3BD8CE5E" w14:textId="77777777" w:rsidR="00D93CD9" w:rsidRPr="002507EE" w:rsidRDefault="00D93CD9" w:rsidP="00D93CD9">
      <w:pPr>
        <w:pStyle w:val="EndNoteBibliography"/>
        <w:ind w:left="426" w:hanging="426"/>
        <w:rPr>
          <w:rFonts w:eastAsia="ＭＳ Ｐ明朝"/>
          <w:noProof/>
          <w:sz w:val="22"/>
          <w:szCs w:val="22"/>
        </w:rPr>
      </w:pPr>
      <w:r w:rsidRPr="002507EE">
        <w:rPr>
          <w:rFonts w:eastAsia="ＭＳ Ｐ明朝"/>
          <w:noProof/>
          <w:sz w:val="22"/>
          <w:szCs w:val="22"/>
        </w:rPr>
        <w:t>仁田義雄・益岡隆志</w:t>
      </w:r>
      <w:r w:rsidRPr="002507EE">
        <w:rPr>
          <w:rFonts w:eastAsia="ＭＳ Ｐ明朝"/>
          <w:noProof/>
          <w:sz w:val="22"/>
          <w:szCs w:val="22"/>
        </w:rPr>
        <w:t xml:space="preserve"> (</w:t>
      </w:r>
      <w:r w:rsidRPr="002507EE">
        <w:rPr>
          <w:rFonts w:eastAsia="ＭＳ Ｐ明朝"/>
          <w:noProof/>
          <w:sz w:val="22"/>
          <w:szCs w:val="22"/>
        </w:rPr>
        <w:t>編</w:t>
      </w:r>
      <w:r w:rsidRPr="002507EE">
        <w:rPr>
          <w:rFonts w:eastAsia="ＭＳ Ｐ明朝"/>
          <w:noProof/>
          <w:sz w:val="22"/>
          <w:szCs w:val="22"/>
        </w:rPr>
        <w:t>) (1989).</w:t>
      </w:r>
      <w:r>
        <w:rPr>
          <w:rFonts w:eastAsia="ＭＳ Ｐ明朝" w:hint="eastAsia"/>
          <w:noProof/>
          <w:sz w:val="22"/>
          <w:szCs w:val="22"/>
        </w:rPr>
        <w:t xml:space="preserve"> </w:t>
      </w:r>
      <w:r w:rsidRPr="002507EE">
        <w:rPr>
          <w:rFonts w:eastAsia="ＭＳ Ｐ明朝"/>
          <w:noProof/>
          <w:sz w:val="22"/>
          <w:szCs w:val="22"/>
        </w:rPr>
        <w:t>『日本語のモダリティ』</w:t>
      </w:r>
      <w:r>
        <w:rPr>
          <w:rFonts w:eastAsia="ＭＳ Ｐ明朝" w:hint="eastAsia"/>
          <w:noProof/>
          <w:sz w:val="22"/>
          <w:szCs w:val="22"/>
        </w:rPr>
        <w:t xml:space="preserve"> </w:t>
      </w:r>
      <w:r w:rsidRPr="002507EE">
        <w:rPr>
          <w:rFonts w:eastAsia="ＭＳ Ｐ明朝"/>
          <w:noProof/>
          <w:sz w:val="22"/>
          <w:szCs w:val="22"/>
        </w:rPr>
        <w:t>くろしお出版</w:t>
      </w:r>
    </w:p>
    <w:p w14:paraId="0771D1FB" w14:textId="77777777" w:rsidR="00D93CD9" w:rsidRDefault="00D93CD9" w:rsidP="00D93CD9">
      <w:pPr>
        <w:pStyle w:val="EndNoteBibliographyTitle"/>
        <w:jc w:val="both"/>
        <w:rPr>
          <w:rFonts w:eastAsia="ＭＳ Ｐ明朝"/>
          <w:bCs/>
          <w:noProof/>
          <w:sz w:val="22"/>
          <w:szCs w:val="22"/>
        </w:rPr>
      </w:pPr>
    </w:p>
    <w:p w14:paraId="349137E4" w14:textId="77777777" w:rsidR="00D93CD9" w:rsidRDefault="00D93CD9" w:rsidP="00D93CD9">
      <w:pPr>
        <w:pStyle w:val="EndNoteBibliographyTitle"/>
        <w:jc w:val="both"/>
        <w:rPr>
          <w:rFonts w:eastAsia="ＭＳ Ｐ明朝"/>
          <w:bCs/>
          <w:noProof/>
          <w:sz w:val="22"/>
          <w:szCs w:val="22"/>
        </w:rPr>
      </w:pPr>
    </w:p>
    <w:p w14:paraId="1586584A" w14:textId="32023AD4" w:rsidR="00D93CD9" w:rsidRPr="002507EE" w:rsidRDefault="00872923" w:rsidP="00D93CD9">
      <w:pPr>
        <w:pStyle w:val="EndNoteBibliographyTitle"/>
        <w:jc w:val="both"/>
        <w:rPr>
          <w:rFonts w:eastAsia="ＭＳ Ｐ明朝"/>
          <w:bCs/>
          <w:noProof/>
          <w:sz w:val="22"/>
          <w:szCs w:val="22"/>
        </w:rPr>
      </w:pPr>
      <w:r>
        <w:rPr>
          <w:rFonts w:eastAsia="ＭＳ Ｐ明朝" w:hint="eastAsia"/>
          <w:bCs/>
          <w:noProof/>
          <w:sz w:val="22"/>
          <w:szCs w:val="22"/>
        </w:rPr>
        <w:t>〇</w:t>
      </w:r>
      <w:r w:rsidR="00D93CD9" w:rsidRPr="002507EE">
        <w:rPr>
          <w:rFonts w:eastAsia="ＭＳ Ｐ明朝"/>
          <w:bCs/>
          <w:noProof/>
          <w:sz w:val="22"/>
          <w:szCs w:val="22"/>
        </w:rPr>
        <w:t>雑誌</w:t>
      </w:r>
      <w:r w:rsidR="00D93CD9">
        <w:rPr>
          <w:rFonts w:eastAsia="ＭＳ Ｐ明朝" w:hint="eastAsia"/>
          <w:bCs/>
          <w:noProof/>
          <w:sz w:val="22"/>
          <w:szCs w:val="22"/>
        </w:rPr>
        <w:t>・編纂図書</w:t>
      </w:r>
      <w:r w:rsidR="00D93CD9" w:rsidRPr="002507EE">
        <w:rPr>
          <w:rFonts w:eastAsia="ＭＳ Ｐ明朝"/>
          <w:bCs/>
          <w:noProof/>
          <w:sz w:val="22"/>
          <w:szCs w:val="22"/>
        </w:rPr>
        <w:t>の論文</w:t>
      </w:r>
      <w:r w:rsidR="00D93CD9">
        <w:rPr>
          <w:rFonts w:eastAsia="ＭＳ Ｐ明朝" w:hint="eastAsia"/>
          <w:bCs/>
          <w:noProof/>
          <w:sz w:val="22"/>
          <w:szCs w:val="22"/>
        </w:rPr>
        <w:t>の場合</w:t>
      </w:r>
    </w:p>
    <w:p w14:paraId="1AF28A7F" w14:textId="77777777" w:rsidR="00D93CD9" w:rsidRPr="009C2E2A" w:rsidRDefault="00D93CD9" w:rsidP="00D93CD9">
      <w:pPr>
        <w:pStyle w:val="EndNoteBibliographyTitle"/>
        <w:jc w:val="both"/>
        <w:rPr>
          <w:rFonts w:eastAsia="ＭＳ Ｐ明朝"/>
          <w:noProof/>
          <w:sz w:val="22"/>
          <w:szCs w:val="22"/>
        </w:rPr>
      </w:pPr>
      <w:r w:rsidRPr="009C2E2A">
        <w:rPr>
          <w:rFonts w:eastAsia="ＭＳ Ｐ明朝"/>
          <w:noProof/>
          <w:sz w:val="22"/>
          <w:szCs w:val="22"/>
        </w:rPr>
        <w:t xml:space="preserve">a. </w:t>
      </w:r>
      <w:r w:rsidRPr="009C2E2A">
        <w:rPr>
          <w:rFonts w:eastAsia="ＭＳ Ｐ明朝"/>
          <w:noProof/>
          <w:sz w:val="22"/>
          <w:szCs w:val="22"/>
        </w:rPr>
        <w:t>英語題目</w:t>
      </w:r>
      <w:r w:rsidRPr="009C2E2A">
        <w:rPr>
          <w:rFonts w:eastAsia="ＭＳ Ｐ明朝"/>
          <w:noProof/>
          <w:sz w:val="22"/>
          <w:szCs w:val="22"/>
        </w:rPr>
        <w:t>+</w:t>
      </w:r>
      <w:r w:rsidRPr="009C2E2A">
        <w:rPr>
          <w:rFonts w:eastAsia="ＭＳ Ｐ明朝"/>
          <w:noProof/>
          <w:sz w:val="22"/>
          <w:szCs w:val="22"/>
        </w:rPr>
        <w:t xml:space="preserve">洋名雑誌の例：　</w:t>
      </w:r>
    </w:p>
    <w:p w14:paraId="65B7FAD5" w14:textId="77777777" w:rsidR="00D93CD9" w:rsidRPr="009C2E2A" w:rsidRDefault="00D93CD9" w:rsidP="00D93CD9">
      <w:pPr>
        <w:pStyle w:val="EndNoteBibliography"/>
        <w:ind w:left="550" w:hangingChars="250" w:hanging="550"/>
        <w:rPr>
          <w:rFonts w:eastAsia="ＭＳ Ｐ明朝"/>
          <w:i/>
          <w:iCs/>
          <w:sz w:val="22"/>
          <w:szCs w:val="22"/>
        </w:rPr>
      </w:pPr>
      <w:r w:rsidRPr="002507EE">
        <w:rPr>
          <w:rFonts w:eastAsia="ＭＳ Ｐ明朝"/>
          <w:sz w:val="22"/>
          <w:szCs w:val="22"/>
        </w:rPr>
        <w:t>Cayari, C. (2011). How YouTube has provided new ways to consume, create, and share.</w:t>
      </w:r>
      <w:r w:rsidRPr="002507EE">
        <w:rPr>
          <w:rFonts w:eastAsia="ＭＳ Ｐ明朝"/>
          <w:i/>
          <w:sz w:val="22"/>
          <w:szCs w:val="22"/>
        </w:rPr>
        <w:t xml:space="preserve"> International Journal of Education &amp; the Arts. </w:t>
      </w:r>
      <w:r w:rsidRPr="002507EE">
        <w:rPr>
          <w:rFonts w:eastAsia="ＭＳ Ｐ明朝"/>
          <w:i/>
          <w:iCs/>
          <w:sz w:val="22"/>
          <w:szCs w:val="22"/>
        </w:rPr>
        <w:t>12</w:t>
      </w:r>
      <w:r w:rsidRPr="002507EE">
        <w:rPr>
          <w:rFonts w:eastAsia="ＭＳ Ｐ明朝"/>
          <w:iCs/>
          <w:sz w:val="22"/>
          <w:szCs w:val="22"/>
        </w:rPr>
        <w:t xml:space="preserve"> (6), 1-30. </w:t>
      </w:r>
      <w:r w:rsidRPr="002507EE">
        <w:rPr>
          <w:rStyle w:val="a9"/>
          <w:rFonts w:eastAsia="ＭＳ Ｐ明朝"/>
          <w:iCs/>
          <w:color w:val="auto"/>
          <w:sz w:val="22"/>
          <w:szCs w:val="22"/>
          <w:u w:val="none"/>
        </w:rPr>
        <w:t>http://www.ijea.org/</w:t>
      </w:r>
    </w:p>
    <w:p w14:paraId="5E1EAF45" w14:textId="77777777" w:rsidR="00D93CD9" w:rsidRPr="009C2E2A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</w:p>
    <w:p w14:paraId="5A36C780" w14:textId="77777777" w:rsidR="00D93CD9" w:rsidRPr="009C2E2A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9C2E2A">
        <w:rPr>
          <w:rFonts w:eastAsia="ＭＳ Ｐ明朝"/>
          <w:noProof/>
          <w:sz w:val="22"/>
          <w:szCs w:val="22"/>
        </w:rPr>
        <w:t xml:space="preserve">Halliday, M. A. K. (1966). Notes on transitivity and theme in English, Part 1. </w:t>
      </w:r>
      <w:r w:rsidRPr="009C2E2A">
        <w:rPr>
          <w:rFonts w:eastAsia="ＭＳ Ｐ明朝"/>
          <w:i/>
          <w:noProof/>
          <w:sz w:val="22"/>
          <w:szCs w:val="22"/>
        </w:rPr>
        <w:t>Journal of Linguistics</w:t>
      </w:r>
      <w:r w:rsidRPr="009C2E2A">
        <w:rPr>
          <w:rFonts w:eastAsia="ＭＳ Ｐ明朝"/>
          <w:noProof/>
          <w:sz w:val="22"/>
          <w:szCs w:val="22"/>
        </w:rPr>
        <w:t xml:space="preserve">, </w:t>
      </w:r>
      <w:r w:rsidRPr="009C2E2A">
        <w:rPr>
          <w:rFonts w:eastAsia="ＭＳ Ｐ明朝"/>
          <w:i/>
          <w:noProof/>
          <w:sz w:val="22"/>
          <w:szCs w:val="22"/>
        </w:rPr>
        <w:t>3.1</w:t>
      </w:r>
      <w:r w:rsidRPr="009C2E2A">
        <w:rPr>
          <w:rFonts w:eastAsia="ＭＳ Ｐ明朝"/>
          <w:noProof/>
          <w:sz w:val="22"/>
          <w:szCs w:val="22"/>
        </w:rPr>
        <w:t>, 37-81.</w:t>
      </w:r>
    </w:p>
    <w:p w14:paraId="029066C0" w14:textId="77777777" w:rsidR="00D93CD9" w:rsidRPr="009C2E2A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</w:p>
    <w:p w14:paraId="78C280C7" w14:textId="77777777" w:rsidR="00D93CD9" w:rsidRPr="009C2E2A" w:rsidRDefault="00D93CD9" w:rsidP="00D93CD9">
      <w:pPr>
        <w:ind w:left="440" w:hangingChars="200" w:hanging="440"/>
        <w:rPr>
          <w:rStyle w:val="a9"/>
          <w:rFonts w:ascii="Times New Roman" w:eastAsia="ＭＳ Ｐ明朝" w:hAnsi="Times New Roman" w:cs="Times New Roman"/>
          <w:color w:val="auto"/>
          <w:spacing w:val="2"/>
          <w:sz w:val="22"/>
          <w:szCs w:val="22"/>
          <w:shd w:val="clear" w:color="auto" w:fill="FFFFFF"/>
        </w:rPr>
      </w:pPr>
      <w:r w:rsidRPr="002507EE">
        <w:rPr>
          <w:rFonts w:ascii="Times New Roman" w:eastAsia="ＭＳ Ｐ明朝" w:hAnsi="Times New Roman" w:cs="Times New Roman"/>
          <w:sz w:val="22"/>
          <w:szCs w:val="22"/>
          <w:shd w:val="clear" w:color="auto" w:fill="FFFFFF"/>
        </w:rPr>
        <w:t xml:space="preserve">Yuan, Y., Li, H., &amp; Sawaengdist, A. (2024). The impact of ChatGPT on learners in English academic writing: opportunities and challenges in education. </w:t>
      </w:r>
      <w:r w:rsidRPr="002507EE">
        <w:rPr>
          <w:rFonts w:ascii="Times New Roman" w:eastAsia="ＭＳ Ｐ明朝" w:hAnsi="Times New Roman" w:cs="Times New Roman"/>
          <w:i/>
          <w:iCs/>
          <w:sz w:val="22"/>
          <w:szCs w:val="22"/>
          <w:shd w:val="clear" w:color="auto" w:fill="FFFFFF"/>
        </w:rPr>
        <w:t>Language Learning in Higher Education</w:t>
      </w:r>
      <w:r w:rsidRPr="002507EE">
        <w:rPr>
          <w:rFonts w:ascii="Times New Roman" w:eastAsia="ＭＳ Ｐ明朝" w:hAnsi="Times New Roman" w:cs="Times New Roman"/>
          <w:iCs/>
          <w:sz w:val="22"/>
          <w:szCs w:val="22"/>
          <w:shd w:val="clear" w:color="auto" w:fill="FFFFFF"/>
        </w:rPr>
        <w:t>,</w:t>
      </w:r>
      <w:r w:rsidRPr="002507EE">
        <w:rPr>
          <w:rFonts w:ascii="Times New Roman" w:eastAsia="ＭＳ Ｐ明朝" w:hAnsi="Times New Roman" w:cs="Times New Roman"/>
          <w:i/>
          <w:sz w:val="22"/>
          <w:szCs w:val="22"/>
          <w:shd w:val="clear" w:color="auto" w:fill="FFFFFF"/>
        </w:rPr>
        <w:t xml:space="preserve"> </w:t>
      </w:r>
      <w:r w:rsidRPr="002507EE">
        <w:rPr>
          <w:rFonts w:ascii="Times New Roman" w:eastAsia="ＭＳ Ｐ明朝" w:hAnsi="Times New Roman" w:cs="Times New Roman"/>
          <w:i/>
          <w:iCs/>
          <w:sz w:val="22"/>
          <w:szCs w:val="22"/>
          <w:shd w:val="clear" w:color="auto" w:fill="FFFFFF"/>
        </w:rPr>
        <w:t>14</w:t>
      </w:r>
      <w:r w:rsidRPr="002507EE">
        <w:rPr>
          <w:rFonts w:ascii="Times New Roman" w:eastAsia="ＭＳ Ｐ明朝" w:hAnsi="Times New Roman" w:cs="Times New Roman"/>
          <w:iCs/>
          <w:sz w:val="22"/>
          <w:szCs w:val="22"/>
          <w:shd w:val="clear" w:color="auto" w:fill="FFFFFF"/>
        </w:rPr>
        <w:t>(1)</w:t>
      </w:r>
      <w:r w:rsidRPr="002507EE">
        <w:rPr>
          <w:rFonts w:ascii="Times New Roman" w:eastAsia="ＭＳ Ｐ明朝" w:hAnsi="Times New Roman" w:cs="Times New Roman"/>
          <w:sz w:val="22"/>
          <w:szCs w:val="22"/>
          <w:shd w:val="clear" w:color="auto" w:fill="FFFFFF"/>
        </w:rPr>
        <w:t>, 41</w:t>
      </w:r>
      <w:r w:rsidRPr="002507EE">
        <w:rPr>
          <w:rFonts w:ascii="Times New Roman" w:eastAsia="ＭＳ Ｐ明朝" w:hAnsi="Times New Roman" w:cs="Times New Roman"/>
          <w:sz w:val="22"/>
          <w:szCs w:val="22"/>
        </w:rPr>
        <w:t>-</w:t>
      </w:r>
      <w:r w:rsidRPr="002507EE">
        <w:rPr>
          <w:rFonts w:ascii="Times New Roman" w:eastAsia="ＭＳ Ｐ明朝" w:hAnsi="Times New Roman" w:cs="Times New Roman"/>
          <w:sz w:val="22"/>
          <w:szCs w:val="22"/>
          <w:shd w:val="clear" w:color="auto" w:fill="FFFFFF"/>
        </w:rPr>
        <w:t xml:space="preserve">56. </w:t>
      </w:r>
      <w:r w:rsidRPr="002507EE">
        <w:rPr>
          <w:rStyle w:val="a9"/>
          <w:rFonts w:ascii="Times New Roman" w:eastAsia="ＭＳ Ｐ明朝" w:hAnsi="Times New Roman" w:cs="Times New Roman"/>
          <w:color w:val="auto"/>
          <w:sz w:val="22"/>
          <w:szCs w:val="22"/>
          <w:u w:val="none"/>
          <w:shd w:val="clear" w:color="auto" w:fill="FFFFFF"/>
        </w:rPr>
        <w:t>https://doi.org/10.1515/cercles-2023-0006</w:t>
      </w:r>
    </w:p>
    <w:p w14:paraId="58D358DE" w14:textId="77777777" w:rsidR="00D93CD9" w:rsidRPr="009C2E2A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</w:p>
    <w:p w14:paraId="3F050FE5" w14:textId="77777777" w:rsidR="00D93CD9" w:rsidRPr="009C2E2A" w:rsidRDefault="00D93CD9" w:rsidP="00D93CD9">
      <w:pPr>
        <w:pStyle w:val="EndNoteBibliographyTitle"/>
        <w:jc w:val="both"/>
        <w:rPr>
          <w:rFonts w:eastAsia="ＭＳ Ｐ明朝"/>
          <w:noProof/>
          <w:sz w:val="22"/>
          <w:szCs w:val="22"/>
        </w:rPr>
      </w:pPr>
    </w:p>
    <w:p w14:paraId="403F9677" w14:textId="77777777" w:rsidR="00D93CD9" w:rsidRPr="009C2E2A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9C2E2A">
        <w:rPr>
          <w:rFonts w:eastAsia="ＭＳ Ｐ明朝"/>
          <w:noProof/>
          <w:sz w:val="22"/>
          <w:szCs w:val="22"/>
        </w:rPr>
        <w:t xml:space="preserve">b. </w:t>
      </w:r>
      <w:r w:rsidRPr="009C2E2A">
        <w:rPr>
          <w:rFonts w:eastAsia="ＭＳ Ｐ明朝"/>
          <w:noProof/>
          <w:sz w:val="22"/>
          <w:szCs w:val="22"/>
        </w:rPr>
        <w:t>日本語題目</w:t>
      </w:r>
      <w:r w:rsidRPr="009C2E2A">
        <w:rPr>
          <w:rFonts w:eastAsia="ＭＳ Ｐ明朝"/>
          <w:noProof/>
          <w:sz w:val="22"/>
          <w:szCs w:val="22"/>
        </w:rPr>
        <w:t>+</w:t>
      </w:r>
      <w:r w:rsidRPr="009C2E2A">
        <w:rPr>
          <w:rFonts w:eastAsia="ＭＳ Ｐ明朝"/>
          <w:noProof/>
          <w:sz w:val="22"/>
          <w:szCs w:val="22"/>
        </w:rPr>
        <w:t xml:space="preserve">洋名雑誌の例：　</w:t>
      </w:r>
    </w:p>
    <w:p w14:paraId="627C17A3" w14:textId="77777777" w:rsidR="00D93CD9" w:rsidRPr="009C2E2A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9C2E2A">
        <w:rPr>
          <w:rFonts w:eastAsia="ＭＳ Ｐ明朝"/>
          <w:noProof/>
          <w:sz w:val="22"/>
          <w:szCs w:val="22"/>
        </w:rPr>
        <w:t>龍城正明</w:t>
      </w:r>
      <w:r w:rsidRPr="009C2E2A">
        <w:rPr>
          <w:rFonts w:eastAsia="ＭＳ Ｐ明朝"/>
          <w:noProof/>
          <w:sz w:val="22"/>
          <w:szCs w:val="22"/>
        </w:rPr>
        <w:t xml:space="preserve"> (2008). </w:t>
      </w:r>
      <w:r w:rsidRPr="009C2E2A">
        <w:rPr>
          <w:rFonts w:eastAsia="ＭＳ Ｐ明朝"/>
          <w:noProof/>
          <w:sz w:val="22"/>
          <w:szCs w:val="22"/>
        </w:rPr>
        <w:t>「「は」と「が」そのメタ機能から再考」</w:t>
      </w:r>
      <w:r w:rsidRPr="009C2E2A">
        <w:rPr>
          <w:rFonts w:eastAsia="ＭＳ Ｐ明朝"/>
          <w:noProof/>
          <w:sz w:val="22"/>
          <w:szCs w:val="22"/>
        </w:rPr>
        <w:t xml:space="preserve"> </w:t>
      </w:r>
      <w:r w:rsidRPr="009C2E2A">
        <w:rPr>
          <w:rFonts w:eastAsia="ＭＳ Ｐ明朝"/>
          <w:i/>
          <w:noProof/>
          <w:sz w:val="22"/>
          <w:szCs w:val="22"/>
        </w:rPr>
        <w:t>Proceedings of JASFL</w:t>
      </w:r>
      <w:r w:rsidRPr="009C2E2A">
        <w:rPr>
          <w:rFonts w:eastAsia="ＭＳ Ｐ明朝"/>
          <w:noProof/>
          <w:sz w:val="22"/>
          <w:szCs w:val="22"/>
        </w:rPr>
        <w:t>, 4, 115-149.</w:t>
      </w:r>
    </w:p>
    <w:p w14:paraId="1E5DED48" w14:textId="77777777" w:rsidR="00D93CD9" w:rsidRPr="009C2E2A" w:rsidRDefault="00D93CD9" w:rsidP="00D93CD9">
      <w:pPr>
        <w:pStyle w:val="EndNoteBibliographyTitle"/>
        <w:jc w:val="both"/>
        <w:rPr>
          <w:rFonts w:eastAsia="ＭＳ Ｐ明朝" w:hint="eastAsia"/>
          <w:noProof/>
          <w:sz w:val="22"/>
          <w:szCs w:val="22"/>
        </w:rPr>
      </w:pPr>
    </w:p>
    <w:p w14:paraId="146492F7" w14:textId="77777777" w:rsidR="00D93CD9" w:rsidRPr="009C2E2A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9C2E2A">
        <w:rPr>
          <w:rFonts w:eastAsia="ＭＳ Ｐ明朝"/>
          <w:noProof/>
          <w:sz w:val="22"/>
          <w:szCs w:val="22"/>
        </w:rPr>
        <w:t xml:space="preserve">c. </w:t>
      </w:r>
      <w:r w:rsidRPr="009C2E2A">
        <w:rPr>
          <w:rFonts w:eastAsia="ＭＳ Ｐ明朝"/>
          <w:noProof/>
          <w:sz w:val="22"/>
          <w:szCs w:val="22"/>
        </w:rPr>
        <w:t>日本語題目</w:t>
      </w:r>
      <w:r w:rsidRPr="009C2E2A">
        <w:rPr>
          <w:rFonts w:eastAsia="ＭＳ Ｐ明朝"/>
          <w:noProof/>
          <w:sz w:val="22"/>
          <w:szCs w:val="22"/>
        </w:rPr>
        <w:t>+</w:t>
      </w:r>
      <w:r w:rsidRPr="009C2E2A">
        <w:rPr>
          <w:rFonts w:eastAsia="ＭＳ Ｐ明朝"/>
          <w:noProof/>
          <w:sz w:val="22"/>
          <w:szCs w:val="22"/>
        </w:rPr>
        <w:t>和名雑誌の例：</w:t>
      </w:r>
    </w:p>
    <w:p w14:paraId="7166BCDC" w14:textId="77777777" w:rsidR="00D93CD9" w:rsidRPr="009C2E2A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9C2E2A">
        <w:rPr>
          <w:rFonts w:eastAsia="ＭＳ Ｐ明朝"/>
          <w:sz w:val="22"/>
          <w:szCs w:val="22"/>
        </w:rPr>
        <w:t>小塩真司・阿部晋吾・</w:t>
      </w:r>
      <w:r w:rsidRPr="009C2E2A">
        <w:rPr>
          <w:rFonts w:eastAsia="ＭＳ Ｐ明朝"/>
          <w:sz w:val="22"/>
          <w:szCs w:val="22"/>
        </w:rPr>
        <w:t>Cutrone, P. (2012).</w:t>
      </w:r>
      <w:r>
        <w:rPr>
          <w:rFonts w:eastAsia="ＭＳ Ｐ明朝" w:hint="eastAsia"/>
          <w:sz w:val="22"/>
          <w:szCs w:val="22"/>
        </w:rPr>
        <w:t xml:space="preserve"> </w:t>
      </w:r>
      <w:r w:rsidRPr="009C2E2A">
        <w:rPr>
          <w:rFonts w:eastAsia="ＭＳ Ｐ明朝"/>
          <w:sz w:val="22"/>
          <w:szCs w:val="22"/>
        </w:rPr>
        <w:t>「日本語版</w:t>
      </w:r>
      <w:r w:rsidRPr="009C2E2A">
        <w:rPr>
          <w:rFonts w:eastAsia="ＭＳ Ｐ明朝"/>
          <w:sz w:val="22"/>
          <w:szCs w:val="22"/>
        </w:rPr>
        <w:t xml:space="preserve"> Ten Item Personality Inventory (TIPI-J) </w:t>
      </w:r>
      <w:r w:rsidRPr="009C2E2A">
        <w:rPr>
          <w:rFonts w:eastAsia="ＭＳ Ｐ明朝"/>
          <w:sz w:val="22"/>
          <w:szCs w:val="22"/>
        </w:rPr>
        <w:t>作成の試み」『パーソナリティ研究』</w:t>
      </w:r>
      <w:r w:rsidRPr="009C2E2A">
        <w:rPr>
          <w:rFonts w:eastAsia="ＭＳ Ｐ明朝"/>
          <w:sz w:val="22"/>
          <w:szCs w:val="22"/>
        </w:rPr>
        <w:t>,</w:t>
      </w:r>
      <w:r w:rsidRPr="009C2E2A">
        <w:rPr>
          <w:rFonts w:eastAsia="ＭＳ Ｐ明朝"/>
          <w:iCs/>
          <w:sz w:val="22"/>
          <w:szCs w:val="22"/>
        </w:rPr>
        <w:t xml:space="preserve"> 21 </w:t>
      </w:r>
      <w:r w:rsidRPr="009C2E2A">
        <w:rPr>
          <w:rFonts w:eastAsia="ＭＳ Ｐ明朝"/>
          <w:sz w:val="22"/>
          <w:szCs w:val="22"/>
        </w:rPr>
        <w:t>(1), 40-52.</w:t>
      </w:r>
    </w:p>
    <w:p w14:paraId="0D68276E" w14:textId="77777777" w:rsidR="00D93CD9" w:rsidRPr="009C2E2A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</w:p>
    <w:p w14:paraId="6FBD62D3" w14:textId="77777777" w:rsidR="00D93CD9" w:rsidRPr="009C2E2A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9C2E2A">
        <w:rPr>
          <w:rFonts w:eastAsia="ＭＳ Ｐ明朝"/>
          <w:noProof/>
          <w:sz w:val="22"/>
          <w:szCs w:val="22"/>
        </w:rPr>
        <w:t>安井稔</w:t>
      </w:r>
      <w:r w:rsidRPr="009C2E2A">
        <w:rPr>
          <w:rFonts w:eastAsia="ＭＳ Ｐ明朝"/>
          <w:noProof/>
          <w:sz w:val="22"/>
          <w:szCs w:val="22"/>
        </w:rPr>
        <w:t xml:space="preserve"> (2007).</w:t>
      </w:r>
      <w:r>
        <w:rPr>
          <w:rFonts w:eastAsia="ＭＳ Ｐ明朝" w:hint="eastAsia"/>
          <w:noProof/>
          <w:sz w:val="22"/>
          <w:szCs w:val="22"/>
        </w:rPr>
        <w:t xml:space="preserve">　</w:t>
      </w:r>
      <w:r w:rsidRPr="009C2E2A">
        <w:rPr>
          <w:rFonts w:eastAsia="ＭＳ Ｐ明朝"/>
          <w:noProof/>
          <w:sz w:val="22"/>
          <w:szCs w:val="22"/>
        </w:rPr>
        <w:t>「文法的メタファー事始め」</w:t>
      </w:r>
      <w:r>
        <w:rPr>
          <w:rFonts w:eastAsia="ＭＳ Ｐ明朝" w:hint="eastAsia"/>
          <w:noProof/>
          <w:sz w:val="22"/>
          <w:szCs w:val="22"/>
        </w:rPr>
        <w:t xml:space="preserve">　</w:t>
      </w:r>
      <w:r w:rsidRPr="009C2E2A">
        <w:rPr>
          <w:rFonts w:eastAsia="ＭＳ Ｐ明朝"/>
          <w:noProof/>
          <w:sz w:val="22"/>
          <w:szCs w:val="22"/>
        </w:rPr>
        <w:t>『機能言語研究』</w:t>
      </w:r>
      <w:r w:rsidRPr="009C2E2A">
        <w:rPr>
          <w:rFonts w:eastAsia="ＭＳ Ｐ明朝"/>
          <w:noProof/>
          <w:sz w:val="22"/>
          <w:szCs w:val="22"/>
        </w:rPr>
        <w:t xml:space="preserve">, </w:t>
      </w:r>
      <w:r w:rsidRPr="009C2E2A">
        <w:rPr>
          <w:rFonts w:eastAsia="ＭＳ Ｐ明朝"/>
          <w:iCs/>
          <w:noProof/>
          <w:sz w:val="22"/>
          <w:szCs w:val="22"/>
        </w:rPr>
        <w:t>4,</w:t>
      </w:r>
      <w:r w:rsidRPr="009C2E2A">
        <w:rPr>
          <w:rFonts w:eastAsia="ＭＳ Ｐ明朝"/>
          <w:noProof/>
          <w:sz w:val="22"/>
          <w:szCs w:val="22"/>
        </w:rPr>
        <w:t xml:space="preserve"> 1-20.</w:t>
      </w:r>
    </w:p>
    <w:p w14:paraId="4F853DE0" w14:textId="77777777" w:rsidR="00D93CD9" w:rsidRPr="009C2E2A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sz w:val="22"/>
          <w:szCs w:val="22"/>
        </w:rPr>
      </w:pPr>
    </w:p>
    <w:p w14:paraId="45A392B7" w14:textId="77777777" w:rsidR="00D93CD9" w:rsidRPr="009C2E2A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sz w:val="22"/>
          <w:szCs w:val="22"/>
        </w:rPr>
      </w:pPr>
    </w:p>
    <w:p w14:paraId="2F40563D" w14:textId="77777777" w:rsidR="00D93CD9" w:rsidRPr="00B90672" w:rsidRDefault="00D93CD9" w:rsidP="00D93CD9">
      <w:pPr>
        <w:rPr>
          <w:rFonts w:ascii="Times New Roman" w:eastAsia="ＭＳ Ｐ明朝" w:hAnsi="Times New Roman" w:cs="Times New Roman"/>
          <w:sz w:val="22"/>
          <w:szCs w:val="22"/>
        </w:rPr>
      </w:pPr>
      <w:r w:rsidRPr="009C2E2A">
        <w:rPr>
          <w:rFonts w:ascii="Times New Roman" w:eastAsia="ＭＳ Ｐ明朝" w:hAnsi="Times New Roman" w:cs="Times New Roman"/>
          <w:sz w:val="22"/>
          <w:szCs w:val="22"/>
        </w:rPr>
        <w:t xml:space="preserve">d. </w:t>
      </w:r>
      <w:r w:rsidRPr="009C2E2A">
        <w:rPr>
          <w:rFonts w:ascii="Times New Roman" w:eastAsia="ＭＳ Ｐ明朝" w:hAnsi="Times New Roman" w:cs="Times New Roman"/>
          <w:sz w:val="22"/>
          <w:szCs w:val="22"/>
        </w:rPr>
        <w:t>編纂図書に含まれる論文の例：</w:t>
      </w:r>
    </w:p>
    <w:p w14:paraId="5239413E" w14:textId="77777777" w:rsidR="00D93CD9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 w:rsidRPr="009C2E2A">
        <w:rPr>
          <w:rFonts w:eastAsia="ＭＳ Ｐ明朝"/>
          <w:noProof/>
          <w:sz w:val="22"/>
          <w:szCs w:val="22"/>
        </w:rPr>
        <w:t>Matthiessen, C. M. I. M. (2004). Descriptive motifs and generalizations. In A. Caffarel, J. R. Martin, &amp; C. M. I. M. Matthiessen (</w:t>
      </w:r>
      <w:r>
        <w:rPr>
          <w:rFonts w:eastAsia="ＭＳ Ｐ明朝" w:hint="eastAsia"/>
          <w:noProof/>
          <w:sz w:val="22"/>
          <w:szCs w:val="22"/>
        </w:rPr>
        <w:t>E</w:t>
      </w:r>
      <w:r w:rsidRPr="009C2E2A">
        <w:rPr>
          <w:rFonts w:eastAsia="ＭＳ Ｐ明朝"/>
          <w:noProof/>
          <w:sz w:val="22"/>
          <w:szCs w:val="22"/>
        </w:rPr>
        <w:t xml:space="preserve">ds.), </w:t>
      </w:r>
      <w:r w:rsidRPr="009C2E2A">
        <w:rPr>
          <w:rFonts w:eastAsia="ＭＳ Ｐ明朝"/>
          <w:i/>
          <w:noProof/>
          <w:sz w:val="22"/>
          <w:szCs w:val="22"/>
        </w:rPr>
        <w:t xml:space="preserve">Language typology: A funtional perspective </w:t>
      </w:r>
      <w:r w:rsidRPr="009C2E2A">
        <w:rPr>
          <w:rFonts w:eastAsia="ＭＳ Ｐ明朝"/>
          <w:noProof/>
          <w:sz w:val="22"/>
          <w:szCs w:val="22"/>
        </w:rPr>
        <w:t>(pp. 537-674). John Benjamins Publishing Company.</w:t>
      </w:r>
    </w:p>
    <w:p w14:paraId="7988D49E" w14:textId="77777777" w:rsidR="00D93CD9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</w:p>
    <w:p w14:paraId="11519D39" w14:textId="77777777" w:rsidR="00D93CD9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  <w:r>
        <w:rPr>
          <w:rFonts w:eastAsia="ＭＳ Ｐ明朝" w:hint="eastAsia"/>
          <w:noProof/>
          <w:sz w:val="22"/>
          <w:szCs w:val="22"/>
        </w:rPr>
        <w:t>佐々木真</w:t>
      </w:r>
      <w:r>
        <w:rPr>
          <w:rFonts w:eastAsia="ＭＳ Ｐ明朝" w:hint="eastAsia"/>
          <w:noProof/>
          <w:sz w:val="22"/>
          <w:szCs w:val="22"/>
        </w:rPr>
        <w:t xml:space="preserve"> (2006). </w:t>
      </w:r>
      <w:r>
        <w:rPr>
          <w:rFonts w:eastAsia="ＭＳ Ｐ明朝" w:hint="eastAsia"/>
          <w:noProof/>
          <w:sz w:val="22"/>
          <w:szCs w:val="22"/>
        </w:rPr>
        <w:t>「ことばを教える　英語教育への応用」</w:t>
      </w:r>
      <w:r>
        <w:rPr>
          <w:rFonts w:eastAsia="ＭＳ Ｐ明朝" w:hint="eastAsia"/>
          <w:noProof/>
          <w:sz w:val="22"/>
          <w:szCs w:val="22"/>
        </w:rPr>
        <w:t xml:space="preserve"> </w:t>
      </w:r>
      <w:r>
        <w:rPr>
          <w:rFonts w:eastAsia="ＭＳ Ｐ明朝" w:hint="eastAsia"/>
          <w:noProof/>
          <w:sz w:val="22"/>
          <w:szCs w:val="22"/>
        </w:rPr>
        <w:t>龍城正明（編）『ことばは生きている』</w:t>
      </w:r>
      <w:r>
        <w:rPr>
          <w:rFonts w:eastAsia="ＭＳ Ｐ明朝" w:hint="eastAsia"/>
          <w:noProof/>
          <w:sz w:val="22"/>
          <w:szCs w:val="22"/>
        </w:rPr>
        <w:t xml:space="preserve"> (pp. 135-154). </w:t>
      </w:r>
      <w:r>
        <w:rPr>
          <w:rFonts w:eastAsia="ＭＳ Ｐ明朝" w:hint="eastAsia"/>
          <w:noProof/>
          <w:sz w:val="22"/>
          <w:szCs w:val="22"/>
        </w:rPr>
        <w:t>くろしお出版</w:t>
      </w:r>
    </w:p>
    <w:p w14:paraId="77B823DE" w14:textId="77777777" w:rsidR="00D93CD9" w:rsidRDefault="00D93CD9" w:rsidP="00D93CD9">
      <w:pPr>
        <w:pStyle w:val="EndNoteBibliographyTitle"/>
        <w:jc w:val="both"/>
        <w:rPr>
          <w:rFonts w:eastAsia="ＭＳ Ｐ明朝"/>
          <w:color w:val="444444"/>
          <w:sz w:val="22"/>
          <w:szCs w:val="22"/>
          <w:shd w:val="clear" w:color="auto" w:fill="FFFFFF"/>
        </w:rPr>
      </w:pPr>
    </w:p>
    <w:p w14:paraId="6442D130" w14:textId="77777777" w:rsidR="00D93CD9" w:rsidRDefault="00D93CD9" w:rsidP="00D93CD9">
      <w:pPr>
        <w:pStyle w:val="EndNoteBibliographyTitle"/>
        <w:jc w:val="both"/>
        <w:rPr>
          <w:rFonts w:eastAsia="ＭＳ Ｐ明朝"/>
          <w:color w:val="444444"/>
          <w:sz w:val="22"/>
          <w:szCs w:val="22"/>
          <w:shd w:val="clear" w:color="auto" w:fill="FFFFFF"/>
        </w:rPr>
      </w:pPr>
    </w:p>
    <w:p w14:paraId="18300E67" w14:textId="2F161708" w:rsidR="00D93CD9" w:rsidRPr="00B43A7A" w:rsidRDefault="00872923" w:rsidP="00D93CD9">
      <w:pPr>
        <w:pStyle w:val="EndNoteBibliographyTitle"/>
        <w:jc w:val="both"/>
        <w:rPr>
          <w:rFonts w:eastAsia="ＭＳ Ｐ明朝"/>
          <w:color w:val="444444"/>
          <w:sz w:val="22"/>
          <w:szCs w:val="22"/>
          <w:shd w:val="clear" w:color="auto" w:fill="FFFFFF"/>
        </w:rPr>
      </w:pPr>
      <w:r>
        <w:rPr>
          <w:rFonts w:eastAsia="ＭＳ Ｐ明朝" w:hint="eastAsia"/>
          <w:color w:val="444444"/>
          <w:sz w:val="22"/>
          <w:szCs w:val="22"/>
          <w:shd w:val="clear" w:color="auto" w:fill="FFFFFF"/>
        </w:rPr>
        <w:t>〇</w:t>
      </w:r>
      <w:r w:rsidR="00D93CD9" w:rsidRPr="00B43A7A">
        <w:rPr>
          <w:rFonts w:eastAsia="ＭＳ Ｐ明朝"/>
          <w:color w:val="444444"/>
          <w:sz w:val="22"/>
          <w:szCs w:val="22"/>
          <w:shd w:val="clear" w:color="auto" w:fill="FFFFFF"/>
        </w:rPr>
        <w:t>その他</w:t>
      </w:r>
      <w:r w:rsidR="00D93CD9">
        <w:rPr>
          <w:rFonts w:eastAsia="ＭＳ Ｐ明朝" w:hint="eastAsia"/>
          <w:color w:val="444444"/>
          <w:sz w:val="22"/>
          <w:szCs w:val="22"/>
          <w:shd w:val="clear" w:color="auto" w:fill="FFFFFF"/>
        </w:rPr>
        <w:t>：</w:t>
      </w:r>
      <w:r w:rsidR="00D93CD9" w:rsidRPr="00B43A7A">
        <w:rPr>
          <w:rFonts w:eastAsia="ＭＳ Ｐ明朝"/>
          <w:color w:val="444444"/>
          <w:sz w:val="22"/>
          <w:szCs w:val="22"/>
          <w:shd w:val="clear" w:color="auto" w:fill="FFFFFF"/>
        </w:rPr>
        <w:t>日付が必要な新聞記事、レポートなど</w:t>
      </w:r>
    </w:p>
    <w:p w14:paraId="0B22D644" w14:textId="77777777" w:rsidR="00D93CD9" w:rsidRPr="00B43A7A" w:rsidRDefault="00D93CD9" w:rsidP="00D93CD9">
      <w:pPr>
        <w:pStyle w:val="EndNoteBibliography"/>
        <w:ind w:left="425" w:hangingChars="193" w:hanging="425"/>
        <w:rPr>
          <w:rFonts w:eastAsia="ＭＳ Ｐ明朝"/>
          <w:noProof/>
          <w:sz w:val="22"/>
          <w:szCs w:val="22"/>
        </w:rPr>
      </w:pPr>
      <w:r w:rsidRPr="00B43A7A">
        <w:rPr>
          <w:rFonts w:eastAsia="ＭＳ Ｐ明朝"/>
          <w:noProof/>
          <w:sz w:val="22"/>
          <w:szCs w:val="22"/>
        </w:rPr>
        <w:t>Edwards, C. (2024, January 12). What is greenwashing?</w:t>
      </w:r>
      <w:r w:rsidRPr="00B43A7A">
        <w:rPr>
          <w:rFonts w:eastAsia="ＭＳ Ｐ明朝"/>
          <w:i/>
          <w:noProof/>
          <w:sz w:val="22"/>
          <w:szCs w:val="22"/>
        </w:rPr>
        <w:t xml:space="preserve"> Business News Daily</w:t>
      </w:r>
      <w:r w:rsidRPr="00B43A7A">
        <w:rPr>
          <w:rFonts w:eastAsia="ＭＳ Ｐ明朝"/>
          <w:noProof/>
          <w:sz w:val="22"/>
          <w:szCs w:val="22"/>
        </w:rPr>
        <w:t xml:space="preserve">. </w:t>
      </w:r>
      <w:r w:rsidRPr="00B43A7A">
        <w:rPr>
          <w:rStyle w:val="a9"/>
          <w:rFonts w:eastAsia="ＭＳ Ｐ明朝"/>
          <w:noProof/>
          <w:color w:val="auto"/>
          <w:sz w:val="22"/>
          <w:szCs w:val="22"/>
          <w:u w:val="none"/>
        </w:rPr>
        <w:t>https://www.businessnewsdaily.com</w:t>
      </w:r>
    </w:p>
    <w:p w14:paraId="5282B1B0" w14:textId="77777777" w:rsidR="00D93CD9" w:rsidRDefault="00D93CD9" w:rsidP="00D93CD9">
      <w:pPr>
        <w:pStyle w:val="EndNoteBibliographyTitle"/>
        <w:ind w:left="440" w:hangingChars="200" w:hanging="440"/>
        <w:jc w:val="both"/>
        <w:rPr>
          <w:rFonts w:eastAsia="ＭＳ Ｐ明朝"/>
          <w:noProof/>
          <w:sz w:val="22"/>
          <w:szCs w:val="22"/>
        </w:rPr>
      </w:pPr>
    </w:p>
    <w:p w14:paraId="7AE7959C" w14:textId="77777777" w:rsidR="00D93CD9" w:rsidRPr="001C1C02" w:rsidRDefault="00D93CD9" w:rsidP="00D93CD9">
      <w:pPr>
        <w:ind w:left="426" w:hanging="426"/>
        <w:rPr>
          <w:rFonts w:ascii="Times New Roman" w:eastAsia="ＭＳ 明朝" w:hAnsi="Times New Roman" w:cs="Times New Roman"/>
          <w:bCs/>
          <w:sz w:val="22"/>
          <w:szCs w:val="22"/>
        </w:rPr>
      </w:pPr>
      <w:r w:rsidRPr="001C1C02">
        <w:rPr>
          <w:rStyle w:val="a9"/>
          <w:rFonts w:ascii="Times New Roman" w:eastAsia="ＭＳ 明朝" w:hAnsi="Times New Roman" w:cs="Times New Roman"/>
          <w:color w:val="auto"/>
          <w:sz w:val="22"/>
          <w:szCs w:val="22"/>
          <w:u w:val="none"/>
        </w:rPr>
        <w:t>厚生労働省</w:t>
      </w:r>
      <w:r>
        <w:rPr>
          <w:rStyle w:val="a9"/>
          <w:rFonts w:ascii="Times New Roman" w:eastAsia="ＭＳ 明朝" w:hAnsi="Times New Roman" w:cs="Times New Roman" w:hint="eastAsia"/>
          <w:color w:val="auto"/>
          <w:sz w:val="22"/>
          <w:szCs w:val="22"/>
          <w:u w:val="none"/>
        </w:rPr>
        <w:t xml:space="preserve"> </w:t>
      </w:r>
      <w:r w:rsidRPr="00B43A7A">
        <w:rPr>
          <w:rFonts w:ascii="Times New Roman" w:eastAsia="ＭＳ 明朝" w:hAnsi="Times New Roman" w:cs="Times New Roman"/>
          <w:bCs/>
          <w:sz w:val="22"/>
          <w:szCs w:val="22"/>
        </w:rPr>
        <w:t>(2024</w:t>
      </w:r>
      <w:r w:rsidRPr="00B43A7A">
        <w:rPr>
          <w:rFonts w:ascii="Times New Roman" w:eastAsia="ＭＳ 明朝" w:hAnsi="Times New Roman" w:cs="Times New Roman" w:hint="eastAsia"/>
          <w:bCs/>
          <w:sz w:val="22"/>
          <w:szCs w:val="22"/>
        </w:rPr>
        <w:t>,</w:t>
      </w:r>
      <w:r w:rsidRPr="00B43A7A">
        <w:rPr>
          <w:rFonts w:ascii="Times New Roman" w:eastAsia="ＭＳ 明朝" w:hAnsi="Times New Roman" w:cs="Times New Roman"/>
          <w:bCs/>
          <w:sz w:val="22"/>
          <w:szCs w:val="22"/>
        </w:rPr>
        <w:t xml:space="preserve"> 6</w:t>
      </w:r>
      <w:r w:rsidRPr="00B43A7A">
        <w:rPr>
          <w:rFonts w:ascii="Times New Roman" w:eastAsia="ＭＳ 明朝" w:hAnsi="Times New Roman" w:cs="Times New Roman"/>
          <w:bCs/>
          <w:sz w:val="22"/>
          <w:szCs w:val="22"/>
        </w:rPr>
        <w:t>月</w:t>
      </w:r>
      <w:r w:rsidRPr="00B43A7A">
        <w:rPr>
          <w:rFonts w:ascii="Times New Roman" w:eastAsia="ＭＳ 明朝" w:hAnsi="Times New Roman" w:cs="Times New Roman"/>
          <w:bCs/>
          <w:sz w:val="22"/>
          <w:szCs w:val="22"/>
        </w:rPr>
        <w:t>20</w:t>
      </w:r>
      <w:r w:rsidRPr="00B43A7A">
        <w:rPr>
          <w:rFonts w:ascii="Times New Roman" w:eastAsia="ＭＳ 明朝" w:hAnsi="Times New Roman" w:cs="Times New Roman"/>
          <w:bCs/>
          <w:sz w:val="22"/>
          <w:szCs w:val="22"/>
        </w:rPr>
        <w:t>日</w:t>
      </w:r>
      <w:r w:rsidRPr="00B43A7A">
        <w:rPr>
          <w:rFonts w:ascii="Times New Roman" w:eastAsia="ＭＳ 明朝" w:hAnsi="Times New Roman" w:cs="Times New Roman"/>
          <w:bCs/>
          <w:sz w:val="22"/>
          <w:szCs w:val="22"/>
        </w:rPr>
        <w:t>).</w:t>
      </w:r>
      <w:r w:rsidRPr="001C1C02">
        <w:rPr>
          <w:rStyle w:val="a9"/>
          <w:rFonts w:ascii="Times New Roman" w:eastAsia="ＭＳ 明朝" w:hAnsi="Times New Roman" w:cs="Times New Roman"/>
          <w:color w:val="auto"/>
          <w:sz w:val="22"/>
          <w:szCs w:val="22"/>
          <w:u w:val="none"/>
        </w:rPr>
        <w:t>「インドネシア、フィリピン及びベトナムからの外国人看護師・介護福祉士候補者の受け入れについて」</w:t>
      </w:r>
      <w:r w:rsidRPr="00470A55">
        <w:rPr>
          <w:rFonts w:ascii="Times New Roman" w:eastAsia="ＭＳ 明朝" w:hAnsi="Times New Roman" w:cs="Times New Roman"/>
          <w:bCs/>
          <w:sz w:val="22"/>
          <w:szCs w:val="22"/>
        </w:rPr>
        <w:t xml:space="preserve"> </w:t>
      </w:r>
      <w:r w:rsidRPr="001C1C02">
        <w:rPr>
          <w:rFonts w:ascii="Times New Roman" w:eastAsia="ＭＳ 明朝" w:hAnsi="Times New Roman" w:cs="Times New Roman"/>
          <w:bCs/>
          <w:sz w:val="22"/>
          <w:szCs w:val="22"/>
        </w:rPr>
        <w:t xml:space="preserve"> </w:t>
      </w:r>
      <w:hyperlink r:id="rId8" w:history="1">
        <w:r w:rsidRPr="001C1C02">
          <w:rPr>
            <w:rStyle w:val="a9"/>
            <w:rFonts w:ascii="Times New Roman" w:eastAsia="ＭＳ 明朝" w:hAnsi="Times New Roman" w:cs="Times New Roman"/>
            <w:color w:val="auto"/>
            <w:sz w:val="22"/>
            <w:szCs w:val="22"/>
            <w:u w:val="none"/>
          </w:rPr>
          <w:t>https://www.mhlw.go.jp/stf/seisakunitsuite/bunya/koyou_roudou/koyou/gaikokujin/other22/index.html</w:t>
        </w:r>
      </w:hyperlink>
    </w:p>
    <w:p w14:paraId="24B88F9D" w14:textId="67658638" w:rsidR="00921056" w:rsidRPr="00E021C7" w:rsidRDefault="00921056" w:rsidP="00D93CD9">
      <w:pPr>
        <w:pStyle w:val="EndNoteBibliography"/>
        <w:rPr>
          <w:rFonts w:eastAsia="ＭＳ 明朝" w:hint="eastAsia"/>
          <w:noProof/>
          <w:sz w:val="22"/>
          <w:szCs w:val="22"/>
        </w:rPr>
      </w:pPr>
    </w:p>
    <w:sectPr w:rsidR="00921056" w:rsidRPr="00E021C7" w:rsidSect="00872923">
      <w:headerReference w:type="even" r:id="rId9"/>
      <w:headerReference w:type="default" r:id="rId10"/>
      <w:footerReference w:type="even" r:id="rId11"/>
      <w:footerReference w:type="default" r:id="rId12"/>
      <w:pgSz w:w="10318" w:h="14570" w:code="13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1FCA" w14:textId="77777777" w:rsidR="00CD3EBE" w:rsidRDefault="00CD3EBE" w:rsidP="00D55CC7">
      <w:r>
        <w:separator/>
      </w:r>
    </w:p>
  </w:endnote>
  <w:endnote w:type="continuationSeparator" w:id="0">
    <w:p w14:paraId="22A10F28" w14:textId="77777777" w:rsidR="00CD3EBE" w:rsidRDefault="00CD3EBE" w:rsidP="00D5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  <w:rFonts w:ascii="Times New Roman" w:hAnsi="Times New Roman" w:cs="Times New Roman"/>
        <w:sz w:val="16"/>
        <w:szCs w:val="16"/>
      </w:rPr>
      <w:id w:val="-680746703"/>
      <w:docPartObj>
        <w:docPartGallery w:val="Page Numbers (Bottom of Page)"/>
        <w:docPartUnique/>
      </w:docPartObj>
    </w:sdtPr>
    <w:sdtContent>
      <w:sdt>
        <w:sdtPr>
          <w:rPr>
            <w:rStyle w:val="a6"/>
          </w:rPr>
          <w:id w:val="-1825418128"/>
          <w:docPartObj>
            <w:docPartGallery w:val="Page Numbers (Bottom of Page)"/>
            <w:docPartUnique/>
          </w:docPartObj>
        </w:sdtPr>
        <w:sdtContent>
          <w:p w14:paraId="50D390EB" w14:textId="55616D79" w:rsidR="001118C6" w:rsidRPr="00A279F9" w:rsidRDefault="00C2788F" w:rsidP="001118C6">
            <w:pPr>
              <w:pStyle w:val="a4"/>
              <w:framePr w:wrap="none" w:vAnchor="text" w:hAnchor="margin" w:xAlign="center" w:y="1"/>
              <w:rPr>
                <w:rStyle w:val="a6"/>
              </w:rPr>
            </w:pPr>
            <w:r>
              <w:rPr>
                <w:rStyle w:val="a6"/>
                <w:rFonts w:ascii="Times New Roman" w:hAnsi="Times New Roman" w:cs="Times New Roman"/>
                <w:sz w:val="16"/>
                <w:szCs w:val="16"/>
              </w:rPr>
              <w:t>Page #</w:t>
            </w:r>
            <w:r w:rsidR="00A279F9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 xml:space="preserve">  (Times New Roman 8 point)</w:t>
            </w:r>
          </w:p>
        </w:sdtContent>
      </w:sdt>
    </w:sdtContent>
  </w:sdt>
  <w:p w14:paraId="00EE4B83" w14:textId="77777777" w:rsidR="001118C6" w:rsidRPr="00A279F9" w:rsidRDefault="001118C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-1574897028"/>
      <w:docPartObj>
        <w:docPartGallery w:val="Page Numbers (Bottom of Page)"/>
        <w:docPartUnique/>
      </w:docPartObj>
    </w:sdtPr>
    <w:sdtContent>
      <w:p w14:paraId="1B52DE09" w14:textId="664905C5" w:rsidR="001118C6" w:rsidRDefault="00C2788F" w:rsidP="001118C6">
        <w:pPr>
          <w:pStyle w:val="a4"/>
          <w:framePr w:wrap="none" w:vAnchor="text" w:hAnchor="margin" w:xAlign="center" w:y="1"/>
          <w:rPr>
            <w:rStyle w:val="a6"/>
          </w:rPr>
        </w:pPr>
        <w:r w:rsidRPr="00C2788F">
          <w:rPr>
            <w:rStyle w:val="a6"/>
            <w:rFonts w:ascii="Times New Roman" w:hAnsi="Times New Roman" w:cs="Times New Roman"/>
            <w:sz w:val="16"/>
            <w:szCs w:val="16"/>
          </w:rPr>
          <w:t>Footer</w:t>
        </w:r>
        <w:r>
          <w:rPr>
            <w:rStyle w:val="a6"/>
            <w:rFonts w:ascii="Times New Roman" w:hAnsi="Times New Roman" w:cs="Times New Roman"/>
            <w:sz w:val="16"/>
            <w:szCs w:val="16"/>
          </w:rPr>
          <w:t xml:space="preserve"> page #</w:t>
        </w:r>
        <w:r w:rsidR="00A279F9">
          <w:rPr>
            <w:rStyle w:val="a6"/>
            <w:rFonts w:ascii="Times New Roman" w:hAnsi="Times New Roman" w:cs="Times New Roman"/>
            <w:sz w:val="16"/>
            <w:szCs w:val="16"/>
          </w:rPr>
          <w:t xml:space="preserve">  (Times New Roman 8 point</w:t>
        </w:r>
        <w:r w:rsidR="00A279F9">
          <w:rPr>
            <w:rStyle w:val="a6"/>
            <w:rFonts w:ascii="Times New Roman" w:hAnsi="Times New Roman" w:cs="Times New Roman" w:hint="eastAsia"/>
            <w:sz w:val="16"/>
            <w:szCs w:val="16"/>
          </w:rPr>
          <w:t>s</w:t>
        </w:r>
        <w:r w:rsidR="00A279F9">
          <w:rPr>
            <w:rStyle w:val="a6"/>
            <w:rFonts w:ascii="Times New Roman" w:hAnsi="Times New Roman" w:cs="Times New Roman"/>
            <w:sz w:val="16"/>
            <w:szCs w:val="16"/>
          </w:rPr>
          <w:t>)</w:t>
        </w:r>
      </w:p>
    </w:sdtContent>
  </w:sdt>
  <w:p w14:paraId="5752B767" w14:textId="77777777" w:rsidR="001118C6" w:rsidRDefault="001118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A720" w14:textId="77777777" w:rsidR="00CD3EBE" w:rsidRDefault="00CD3EBE" w:rsidP="00D55CC7">
      <w:r>
        <w:separator/>
      </w:r>
    </w:p>
  </w:footnote>
  <w:footnote w:type="continuationSeparator" w:id="0">
    <w:p w14:paraId="2175396F" w14:textId="77777777" w:rsidR="00CD3EBE" w:rsidRDefault="00CD3EBE" w:rsidP="00D55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174C" w14:textId="29D0962D" w:rsidR="001118C6" w:rsidRPr="00017F55" w:rsidRDefault="001118C6">
    <w:pPr>
      <w:pStyle w:val="a7"/>
      <w:rPr>
        <w:b/>
        <w:sz w:val="16"/>
        <w:szCs w:val="16"/>
      </w:rPr>
    </w:pPr>
    <w:r w:rsidRPr="00344886">
      <w:rPr>
        <w:b/>
        <w:sz w:val="16"/>
        <w:szCs w:val="16"/>
      </w:rPr>
      <w:t>J</w:t>
    </w:r>
    <w:r>
      <w:rPr>
        <w:b/>
        <w:sz w:val="16"/>
        <w:szCs w:val="16"/>
      </w:rPr>
      <w:t>ASFL Proceedings  Vol.</w:t>
    </w:r>
    <w:r w:rsidR="00A279F9">
      <w:rPr>
        <w:b/>
        <w:sz w:val="16"/>
        <w:szCs w:val="16"/>
      </w:rPr>
      <w:t>XX  20XX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540F" w14:textId="2CC647CE" w:rsidR="001118C6" w:rsidRPr="008A066A" w:rsidRDefault="00C2788F" w:rsidP="005248B1">
    <w:pPr>
      <w:pStyle w:val="a7"/>
      <w:wordWrap w:val="0"/>
      <w:jc w:val="right"/>
      <w:rPr>
        <w:rFonts w:ascii="Times New Roman" w:hAnsi="Times New Roman" w:cs="Times New Roman"/>
        <w:b/>
        <w:sz w:val="16"/>
        <w:szCs w:val="16"/>
      </w:rPr>
    </w:pPr>
    <w:r w:rsidRPr="00C2788F">
      <w:rPr>
        <w:rFonts w:ascii="Times New Roman" w:hAnsi="Times New Roman" w:cs="Times New Roman"/>
        <w:sz w:val="16"/>
        <w:szCs w:val="16"/>
      </w:rPr>
      <w:t>Header: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="00416F13">
      <w:rPr>
        <w:rFonts w:ascii="Times New Roman" w:hAnsi="Times New Roman" w:cs="Times New Roman"/>
        <w:b/>
        <w:sz w:val="16"/>
        <w:szCs w:val="16"/>
      </w:rPr>
      <w:t>著者苗字</w:t>
    </w:r>
    <w:r w:rsidR="00A279F9">
      <w:rPr>
        <w:rFonts w:ascii="Times New Roman" w:hAnsi="Times New Roman" w:cs="Times New Roman"/>
        <w:b/>
        <w:sz w:val="16"/>
        <w:szCs w:val="16"/>
      </w:rPr>
      <w:t>: Title (Times New Roman 8 points</w:t>
    </w:r>
    <w:r w:rsidR="00560C7B">
      <w:rPr>
        <w:rFonts w:ascii="Times New Roman" w:hAnsi="Times New Roman" w:cs="Times New Roman"/>
        <w:b/>
        <w:sz w:val="16"/>
        <w:szCs w:val="16"/>
      </w:rPr>
      <w:t xml:space="preserve"> Bold</w:t>
    </w:r>
    <w:r w:rsidR="00A279F9">
      <w:rPr>
        <w:rFonts w:ascii="Times New Roman" w:hAnsi="Times New Roman" w:cs="Times New Roman"/>
        <w:b/>
        <w:sz w:val="16"/>
        <w:szCs w:val="16"/>
      </w:rPr>
      <w:t>)</w:t>
    </w:r>
  </w:p>
  <w:p w14:paraId="776E0B5B" w14:textId="77777777" w:rsidR="001118C6" w:rsidRPr="0072146E" w:rsidRDefault="001118C6" w:rsidP="0072146E">
    <w:pPr>
      <w:pStyle w:val="a7"/>
      <w:jc w:val="right"/>
      <w:rPr>
        <w:b/>
        <w:bCs/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0272"/>
    <w:multiLevelType w:val="hybridMultilevel"/>
    <w:tmpl w:val="F9C460F8"/>
    <w:lvl w:ilvl="0" w:tplc="BBAE7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064601B"/>
    <w:multiLevelType w:val="hybridMultilevel"/>
    <w:tmpl w:val="516880B2"/>
    <w:lvl w:ilvl="0" w:tplc="CA3E5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8B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204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40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C9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48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44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6F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D69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5E15FD1"/>
    <w:multiLevelType w:val="multilevel"/>
    <w:tmpl w:val="4E5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F4C7C"/>
    <w:multiLevelType w:val="hybridMultilevel"/>
    <w:tmpl w:val="F67A7124"/>
    <w:lvl w:ilvl="0" w:tplc="E7EA8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AD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CB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CF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CE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A9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70C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2D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EA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286DE3"/>
    <w:multiLevelType w:val="multilevel"/>
    <w:tmpl w:val="3EC20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10716042">
    <w:abstractNumId w:val="0"/>
  </w:num>
  <w:num w:numId="2" w16cid:durableId="1379281697">
    <w:abstractNumId w:val="4"/>
  </w:num>
  <w:num w:numId="3" w16cid:durableId="360668912">
    <w:abstractNumId w:val="1"/>
  </w:num>
  <w:num w:numId="4" w16cid:durableId="1264338687">
    <w:abstractNumId w:val="3"/>
  </w:num>
  <w:num w:numId="5" w16cid:durableId="37053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2zsvzf5m050x9edstox2a5uv20fvpr0z5rx&quot;&gt;A-current-Converted backup&lt;record-ids&gt;&lt;item&gt;9106&lt;/item&gt;&lt;/record-ids&gt;&lt;/item&gt;&lt;/Libraries&gt;"/>
  </w:docVars>
  <w:rsids>
    <w:rsidRoot w:val="00404308"/>
    <w:rsid w:val="000002AB"/>
    <w:rsid w:val="00011663"/>
    <w:rsid w:val="000167EF"/>
    <w:rsid w:val="00017F55"/>
    <w:rsid w:val="000209B6"/>
    <w:rsid w:val="00021C17"/>
    <w:rsid w:val="000235E2"/>
    <w:rsid w:val="00024A6B"/>
    <w:rsid w:val="000254E9"/>
    <w:rsid w:val="00036991"/>
    <w:rsid w:val="000429BE"/>
    <w:rsid w:val="000475A5"/>
    <w:rsid w:val="0005526F"/>
    <w:rsid w:val="00055D0E"/>
    <w:rsid w:val="00057DE4"/>
    <w:rsid w:val="00061706"/>
    <w:rsid w:val="0006201A"/>
    <w:rsid w:val="0006303B"/>
    <w:rsid w:val="00063D5D"/>
    <w:rsid w:val="00064247"/>
    <w:rsid w:val="00082017"/>
    <w:rsid w:val="000A02A8"/>
    <w:rsid w:val="000A13B6"/>
    <w:rsid w:val="000A6FA9"/>
    <w:rsid w:val="000B5B7C"/>
    <w:rsid w:val="000B6D1B"/>
    <w:rsid w:val="000C3613"/>
    <w:rsid w:val="000C53FB"/>
    <w:rsid w:val="000C66F1"/>
    <w:rsid w:val="000D56B1"/>
    <w:rsid w:val="00100FF8"/>
    <w:rsid w:val="00101084"/>
    <w:rsid w:val="001079B8"/>
    <w:rsid w:val="00110916"/>
    <w:rsid w:val="001118C6"/>
    <w:rsid w:val="001147A3"/>
    <w:rsid w:val="001156EF"/>
    <w:rsid w:val="00117E60"/>
    <w:rsid w:val="001237F6"/>
    <w:rsid w:val="00124A22"/>
    <w:rsid w:val="00125277"/>
    <w:rsid w:val="001273A8"/>
    <w:rsid w:val="00137499"/>
    <w:rsid w:val="00137843"/>
    <w:rsid w:val="0014405E"/>
    <w:rsid w:val="00150D65"/>
    <w:rsid w:val="00157F99"/>
    <w:rsid w:val="00161D6F"/>
    <w:rsid w:val="00161DF9"/>
    <w:rsid w:val="00162A2C"/>
    <w:rsid w:val="00167191"/>
    <w:rsid w:val="001736E0"/>
    <w:rsid w:val="00177C0B"/>
    <w:rsid w:val="00183C99"/>
    <w:rsid w:val="00190B35"/>
    <w:rsid w:val="001934A4"/>
    <w:rsid w:val="00196AEB"/>
    <w:rsid w:val="001A228E"/>
    <w:rsid w:val="001A3696"/>
    <w:rsid w:val="001A5467"/>
    <w:rsid w:val="001A7AE1"/>
    <w:rsid w:val="001B2755"/>
    <w:rsid w:val="001C11A2"/>
    <w:rsid w:val="001C2FE2"/>
    <w:rsid w:val="001C665D"/>
    <w:rsid w:val="001D2C89"/>
    <w:rsid w:val="001D537E"/>
    <w:rsid w:val="001E0922"/>
    <w:rsid w:val="001E68DC"/>
    <w:rsid w:val="001F097B"/>
    <w:rsid w:val="001F153D"/>
    <w:rsid w:val="00203C91"/>
    <w:rsid w:val="00204279"/>
    <w:rsid w:val="0020482D"/>
    <w:rsid w:val="00214209"/>
    <w:rsid w:val="00216EE8"/>
    <w:rsid w:val="0022457D"/>
    <w:rsid w:val="0023411A"/>
    <w:rsid w:val="002351FA"/>
    <w:rsid w:val="00235851"/>
    <w:rsid w:val="002407F6"/>
    <w:rsid w:val="0024177F"/>
    <w:rsid w:val="002454B0"/>
    <w:rsid w:val="00265AA1"/>
    <w:rsid w:val="00270D78"/>
    <w:rsid w:val="00277E3A"/>
    <w:rsid w:val="00280F22"/>
    <w:rsid w:val="002819B3"/>
    <w:rsid w:val="00283919"/>
    <w:rsid w:val="00296464"/>
    <w:rsid w:val="002A38A3"/>
    <w:rsid w:val="002A4E86"/>
    <w:rsid w:val="002B619C"/>
    <w:rsid w:val="002D330B"/>
    <w:rsid w:val="002D59D5"/>
    <w:rsid w:val="002E1777"/>
    <w:rsid w:val="002E1B65"/>
    <w:rsid w:val="002E4A8D"/>
    <w:rsid w:val="002F052C"/>
    <w:rsid w:val="002F1D11"/>
    <w:rsid w:val="002F3DAA"/>
    <w:rsid w:val="002F5967"/>
    <w:rsid w:val="003006B9"/>
    <w:rsid w:val="003020D0"/>
    <w:rsid w:val="00304F75"/>
    <w:rsid w:val="003073BC"/>
    <w:rsid w:val="00313BB1"/>
    <w:rsid w:val="003160E4"/>
    <w:rsid w:val="00321635"/>
    <w:rsid w:val="00330678"/>
    <w:rsid w:val="00336336"/>
    <w:rsid w:val="003364A8"/>
    <w:rsid w:val="00337084"/>
    <w:rsid w:val="00352131"/>
    <w:rsid w:val="00353290"/>
    <w:rsid w:val="00355540"/>
    <w:rsid w:val="00355F44"/>
    <w:rsid w:val="00370971"/>
    <w:rsid w:val="0037206C"/>
    <w:rsid w:val="00380BAB"/>
    <w:rsid w:val="00395084"/>
    <w:rsid w:val="003A3EAE"/>
    <w:rsid w:val="003A46D8"/>
    <w:rsid w:val="003A6035"/>
    <w:rsid w:val="003A730A"/>
    <w:rsid w:val="003B1206"/>
    <w:rsid w:val="003B2D41"/>
    <w:rsid w:val="003C0151"/>
    <w:rsid w:val="003C0F23"/>
    <w:rsid w:val="003C5911"/>
    <w:rsid w:val="003D665C"/>
    <w:rsid w:val="003E0406"/>
    <w:rsid w:val="003E23BF"/>
    <w:rsid w:val="003E4C81"/>
    <w:rsid w:val="003F5C02"/>
    <w:rsid w:val="00400372"/>
    <w:rsid w:val="00400D89"/>
    <w:rsid w:val="00403B52"/>
    <w:rsid w:val="00404308"/>
    <w:rsid w:val="004058FF"/>
    <w:rsid w:val="00407AAD"/>
    <w:rsid w:val="00413016"/>
    <w:rsid w:val="0041376A"/>
    <w:rsid w:val="00413949"/>
    <w:rsid w:val="00414FCE"/>
    <w:rsid w:val="004161AD"/>
    <w:rsid w:val="00416A3D"/>
    <w:rsid w:val="00416F13"/>
    <w:rsid w:val="00417288"/>
    <w:rsid w:val="00422A60"/>
    <w:rsid w:val="00425FA4"/>
    <w:rsid w:val="004432BA"/>
    <w:rsid w:val="00443C01"/>
    <w:rsid w:val="00444796"/>
    <w:rsid w:val="00446B9C"/>
    <w:rsid w:val="004500B9"/>
    <w:rsid w:val="0045264B"/>
    <w:rsid w:val="00460AFC"/>
    <w:rsid w:val="00463034"/>
    <w:rsid w:val="00464C91"/>
    <w:rsid w:val="004701AA"/>
    <w:rsid w:val="00474660"/>
    <w:rsid w:val="00474D3E"/>
    <w:rsid w:val="00476D82"/>
    <w:rsid w:val="00482418"/>
    <w:rsid w:val="0048329E"/>
    <w:rsid w:val="0048617A"/>
    <w:rsid w:val="0048755B"/>
    <w:rsid w:val="00492D60"/>
    <w:rsid w:val="0049782B"/>
    <w:rsid w:val="004A229B"/>
    <w:rsid w:val="004A5503"/>
    <w:rsid w:val="004B6E73"/>
    <w:rsid w:val="004B7DDC"/>
    <w:rsid w:val="004C5C69"/>
    <w:rsid w:val="004D360D"/>
    <w:rsid w:val="004E055D"/>
    <w:rsid w:val="004E54B1"/>
    <w:rsid w:val="004E7330"/>
    <w:rsid w:val="004F2621"/>
    <w:rsid w:val="004F4162"/>
    <w:rsid w:val="004F50D2"/>
    <w:rsid w:val="004F5CEE"/>
    <w:rsid w:val="004F62C8"/>
    <w:rsid w:val="004F74FA"/>
    <w:rsid w:val="005043D6"/>
    <w:rsid w:val="0050527E"/>
    <w:rsid w:val="00506E3C"/>
    <w:rsid w:val="00507793"/>
    <w:rsid w:val="005150DB"/>
    <w:rsid w:val="00515A17"/>
    <w:rsid w:val="005248B1"/>
    <w:rsid w:val="00524EBA"/>
    <w:rsid w:val="00525D91"/>
    <w:rsid w:val="005264BB"/>
    <w:rsid w:val="005277D0"/>
    <w:rsid w:val="005326F2"/>
    <w:rsid w:val="0054020E"/>
    <w:rsid w:val="00544408"/>
    <w:rsid w:val="0055739D"/>
    <w:rsid w:val="00560C7B"/>
    <w:rsid w:val="00560F0A"/>
    <w:rsid w:val="0056479C"/>
    <w:rsid w:val="0057209D"/>
    <w:rsid w:val="005824CC"/>
    <w:rsid w:val="005839E0"/>
    <w:rsid w:val="00587846"/>
    <w:rsid w:val="00594974"/>
    <w:rsid w:val="005A3E04"/>
    <w:rsid w:val="005B2C95"/>
    <w:rsid w:val="005B5C4E"/>
    <w:rsid w:val="005B64B5"/>
    <w:rsid w:val="005C2F0C"/>
    <w:rsid w:val="005C3D9C"/>
    <w:rsid w:val="005C5243"/>
    <w:rsid w:val="005C5AEF"/>
    <w:rsid w:val="005C5EC9"/>
    <w:rsid w:val="005C622C"/>
    <w:rsid w:val="005C656B"/>
    <w:rsid w:val="005D2C60"/>
    <w:rsid w:val="005D338C"/>
    <w:rsid w:val="005D3C52"/>
    <w:rsid w:val="005D3CB0"/>
    <w:rsid w:val="005E1B96"/>
    <w:rsid w:val="005F0C3D"/>
    <w:rsid w:val="005F388A"/>
    <w:rsid w:val="005F74FA"/>
    <w:rsid w:val="006054EF"/>
    <w:rsid w:val="0060674F"/>
    <w:rsid w:val="00606801"/>
    <w:rsid w:val="00606B33"/>
    <w:rsid w:val="00611131"/>
    <w:rsid w:val="006226A9"/>
    <w:rsid w:val="006260ED"/>
    <w:rsid w:val="006262D8"/>
    <w:rsid w:val="0063509A"/>
    <w:rsid w:val="00635B60"/>
    <w:rsid w:val="00635BDB"/>
    <w:rsid w:val="00637264"/>
    <w:rsid w:val="00647ED3"/>
    <w:rsid w:val="0065180C"/>
    <w:rsid w:val="00662CBC"/>
    <w:rsid w:val="006667CE"/>
    <w:rsid w:val="00666B3F"/>
    <w:rsid w:val="006674E0"/>
    <w:rsid w:val="006714DC"/>
    <w:rsid w:val="00675D98"/>
    <w:rsid w:val="00676CF3"/>
    <w:rsid w:val="00676E5E"/>
    <w:rsid w:val="00683936"/>
    <w:rsid w:val="00684584"/>
    <w:rsid w:val="00687738"/>
    <w:rsid w:val="00691986"/>
    <w:rsid w:val="006B06A9"/>
    <w:rsid w:val="006C0886"/>
    <w:rsid w:val="006C4DF6"/>
    <w:rsid w:val="006C6465"/>
    <w:rsid w:val="006D3E93"/>
    <w:rsid w:val="006F06F6"/>
    <w:rsid w:val="006F1BA8"/>
    <w:rsid w:val="006F24EB"/>
    <w:rsid w:val="006F3B37"/>
    <w:rsid w:val="00702776"/>
    <w:rsid w:val="00703F48"/>
    <w:rsid w:val="00705583"/>
    <w:rsid w:val="007131FB"/>
    <w:rsid w:val="007133FF"/>
    <w:rsid w:val="00717C9A"/>
    <w:rsid w:val="00717E72"/>
    <w:rsid w:val="0072146E"/>
    <w:rsid w:val="00722C0B"/>
    <w:rsid w:val="00724143"/>
    <w:rsid w:val="00730FB9"/>
    <w:rsid w:val="0073775F"/>
    <w:rsid w:val="0073793D"/>
    <w:rsid w:val="00741991"/>
    <w:rsid w:val="00742E3F"/>
    <w:rsid w:val="00745623"/>
    <w:rsid w:val="00747277"/>
    <w:rsid w:val="007527E6"/>
    <w:rsid w:val="0075292A"/>
    <w:rsid w:val="007563A7"/>
    <w:rsid w:val="0075788E"/>
    <w:rsid w:val="00757DB6"/>
    <w:rsid w:val="00766B0C"/>
    <w:rsid w:val="0076793F"/>
    <w:rsid w:val="007770D8"/>
    <w:rsid w:val="00781311"/>
    <w:rsid w:val="0078188D"/>
    <w:rsid w:val="00781D1C"/>
    <w:rsid w:val="00782D3A"/>
    <w:rsid w:val="00784862"/>
    <w:rsid w:val="00791794"/>
    <w:rsid w:val="00791C10"/>
    <w:rsid w:val="007928D3"/>
    <w:rsid w:val="007929F6"/>
    <w:rsid w:val="007A1E8E"/>
    <w:rsid w:val="007A3646"/>
    <w:rsid w:val="007A581D"/>
    <w:rsid w:val="007B639B"/>
    <w:rsid w:val="007B7130"/>
    <w:rsid w:val="007C2CBD"/>
    <w:rsid w:val="007D04F9"/>
    <w:rsid w:val="007D506E"/>
    <w:rsid w:val="007E6315"/>
    <w:rsid w:val="007F6F92"/>
    <w:rsid w:val="00801B30"/>
    <w:rsid w:val="008023DC"/>
    <w:rsid w:val="00806F72"/>
    <w:rsid w:val="00806FAF"/>
    <w:rsid w:val="00815F30"/>
    <w:rsid w:val="008201B6"/>
    <w:rsid w:val="00821513"/>
    <w:rsid w:val="008307A3"/>
    <w:rsid w:val="0083270A"/>
    <w:rsid w:val="0083584B"/>
    <w:rsid w:val="00837C28"/>
    <w:rsid w:val="00846267"/>
    <w:rsid w:val="0085394F"/>
    <w:rsid w:val="008570CC"/>
    <w:rsid w:val="00867071"/>
    <w:rsid w:val="00872923"/>
    <w:rsid w:val="008734E0"/>
    <w:rsid w:val="00873726"/>
    <w:rsid w:val="00873923"/>
    <w:rsid w:val="0087700E"/>
    <w:rsid w:val="00886C4C"/>
    <w:rsid w:val="00892EEB"/>
    <w:rsid w:val="0089683B"/>
    <w:rsid w:val="00897B2E"/>
    <w:rsid w:val="008A066A"/>
    <w:rsid w:val="008A1788"/>
    <w:rsid w:val="008A3A64"/>
    <w:rsid w:val="008B1CA8"/>
    <w:rsid w:val="008C0F59"/>
    <w:rsid w:val="008C44DD"/>
    <w:rsid w:val="008C6C1A"/>
    <w:rsid w:val="008D4239"/>
    <w:rsid w:val="008E1B2C"/>
    <w:rsid w:val="008E2DB0"/>
    <w:rsid w:val="008E34BD"/>
    <w:rsid w:val="008E470B"/>
    <w:rsid w:val="008E67C7"/>
    <w:rsid w:val="008E6DE8"/>
    <w:rsid w:val="008F00E1"/>
    <w:rsid w:val="008F7E66"/>
    <w:rsid w:val="00901356"/>
    <w:rsid w:val="00902ED4"/>
    <w:rsid w:val="0090362F"/>
    <w:rsid w:val="00921056"/>
    <w:rsid w:val="009227BD"/>
    <w:rsid w:val="00942FC7"/>
    <w:rsid w:val="0095017B"/>
    <w:rsid w:val="00952535"/>
    <w:rsid w:val="00971B4D"/>
    <w:rsid w:val="00972531"/>
    <w:rsid w:val="009737F2"/>
    <w:rsid w:val="009747FE"/>
    <w:rsid w:val="00977626"/>
    <w:rsid w:val="00981818"/>
    <w:rsid w:val="009828AE"/>
    <w:rsid w:val="0098740B"/>
    <w:rsid w:val="00987C37"/>
    <w:rsid w:val="00991241"/>
    <w:rsid w:val="00993F40"/>
    <w:rsid w:val="009A2D66"/>
    <w:rsid w:val="009A5BB2"/>
    <w:rsid w:val="009A6200"/>
    <w:rsid w:val="009A7CAE"/>
    <w:rsid w:val="009B0878"/>
    <w:rsid w:val="009C2ABE"/>
    <w:rsid w:val="009C3A79"/>
    <w:rsid w:val="009C79BB"/>
    <w:rsid w:val="009D08A7"/>
    <w:rsid w:val="009D1C19"/>
    <w:rsid w:val="009F5D78"/>
    <w:rsid w:val="00A02BB3"/>
    <w:rsid w:val="00A054BF"/>
    <w:rsid w:val="00A279F9"/>
    <w:rsid w:val="00A37E7B"/>
    <w:rsid w:val="00A42BA0"/>
    <w:rsid w:val="00A43768"/>
    <w:rsid w:val="00A52EC2"/>
    <w:rsid w:val="00A53A84"/>
    <w:rsid w:val="00A5796C"/>
    <w:rsid w:val="00A63E67"/>
    <w:rsid w:val="00A6496B"/>
    <w:rsid w:val="00A659A4"/>
    <w:rsid w:val="00A6629D"/>
    <w:rsid w:val="00A70383"/>
    <w:rsid w:val="00A71643"/>
    <w:rsid w:val="00A73D70"/>
    <w:rsid w:val="00A75692"/>
    <w:rsid w:val="00A75D5D"/>
    <w:rsid w:val="00A8217A"/>
    <w:rsid w:val="00A846FC"/>
    <w:rsid w:val="00A86A0E"/>
    <w:rsid w:val="00A91464"/>
    <w:rsid w:val="00A91D95"/>
    <w:rsid w:val="00A97ABC"/>
    <w:rsid w:val="00AA3D8C"/>
    <w:rsid w:val="00AA54B7"/>
    <w:rsid w:val="00AA706C"/>
    <w:rsid w:val="00AC43AF"/>
    <w:rsid w:val="00AC5117"/>
    <w:rsid w:val="00AC6CD7"/>
    <w:rsid w:val="00AC750D"/>
    <w:rsid w:val="00AD1AEA"/>
    <w:rsid w:val="00AD2D29"/>
    <w:rsid w:val="00AD40B7"/>
    <w:rsid w:val="00AD7867"/>
    <w:rsid w:val="00AF0525"/>
    <w:rsid w:val="00AF0CD8"/>
    <w:rsid w:val="00AF3675"/>
    <w:rsid w:val="00AF43F6"/>
    <w:rsid w:val="00AF6FE0"/>
    <w:rsid w:val="00B33F84"/>
    <w:rsid w:val="00B34DA5"/>
    <w:rsid w:val="00B44F42"/>
    <w:rsid w:val="00B50D5E"/>
    <w:rsid w:val="00B5710C"/>
    <w:rsid w:val="00B60CDE"/>
    <w:rsid w:val="00B63A74"/>
    <w:rsid w:val="00B65187"/>
    <w:rsid w:val="00B70CF7"/>
    <w:rsid w:val="00B7134F"/>
    <w:rsid w:val="00B77575"/>
    <w:rsid w:val="00B83F5B"/>
    <w:rsid w:val="00B84B6D"/>
    <w:rsid w:val="00B85217"/>
    <w:rsid w:val="00B869F7"/>
    <w:rsid w:val="00B90729"/>
    <w:rsid w:val="00B93027"/>
    <w:rsid w:val="00BA6D8B"/>
    <w:rsid w:val="00BB455A"/>
    <w:rsid w:val="00BB45DB"/>
    <w:rsid w:val="00BC273F"/>
    <w:rsid w:val="00BC41F4"/>
    <w:rsid w:val="00BD0949"/>
    <w:rsid w:val="00BE31CB"/>
    <w:rsid w:val="00BF04B6"/>
    <w:rsid w:val="00BF4E5E"/>
    <w:rsid w:val="00BF64DE"/>
    <w:rsid w:val="00C03CE1"/>
    <w:rsid w:val="00C07D61"/>
    <w:rsid w:val="00C15E93"/>
    <w:rsid w:val="00C203E0"/>
    <w:rsid w:val="00C20B41"/>
    <w:rsid w:val="00C220C8"/>
    <w:rsid w:val="00C22BDB"/>
    <w:rsid w:val="00C24F46"/>
    <w:rsid w:val="00C2788F"/>
    <w:rsid w:val="00C32CF5"/>
    <w:rsid w:val="00C3372B"/>
    <w:rsid w:val="00C418F2"/>
    <w:rsid w:val="00C46061"/>
    <w:rsid w:val="00C4783C"/>
    <w:rsid w:val="00C61D7A"/>
    <w:rsid w:val="00C6209A"/>
    <w:rsid w:val="00C6441E"/>
    <w:rsid w:val="00C64E02"/>
    <w:rsid w:val="00C70B70"/>
    <w:rsid w:val="00C71101"/>
    <w:rsid w:val="00C736F2"/>
    <w:rsid w:val="00C73E05"/>
    <w:rsid w:val="00C742E5"/>
    <w:rsid w:val="00C930B2"/>
    <w:rsid w:val="00CA14E3"/>
    <w:rsid w:val="00CA1CF8"/>
    <w:rsid w:val="00CC5B79"/>
    <w:rsid w:val="00CC79B0"/>
    <w:rsid w:val="00CD0E4A"/>
    <w:rsid w:val="00CD3EBE"/>
    <w:rsid w:val="00CE2C97"/>
    <w:rsid w:val="00CE327B"/>
    <w:rsid w:val="00CE3C1C"/>
    <w:rsid w:val="00CE6A05"/>
    <w:rsid w:val="00CF25FA"/>
    <w:rsid w:val="00CF5559"/>
    <w:rsid w:val="00D06CE7"/>
    <w:rsid w:val="00D206E8"/>
    <w:rsid w:val="00D26EAF"/>
    <w:rsid w:val="00D30540"/>
    <w:rsid w:val="00D34842"/>
    <w:rsid w:val="00D36204"/>
    <w:rsid w:val="00D403FC"/>
    <w:rsid w:val="00D40619"/>
    <w:rsid w:val="00D47884"/>
    <w:rsid w:val="00D47E2D"/>
    <w:rsid w:val="00D55CC7"/>
    <w:rsid w:val="00D57BDC"/>
    <w:rsid w:val="00D65D51"/>
    <w:rsid w:val="00D66270"/>
    <w:rsid w:val="00D6648D"/>
    <w:rsid w:val="00D703FA"/>
    <w:rsid w:val="00D71530"/>
    <w:rsid w:val="00D733B2"/>
    <w:rsid w:val="00D80A77"/>
    <w:rsid w:val="00D921E9"/>
    <w:rsid w:val="00D93CD9"/>
    <w:rsid w:val="00D97323"/>
    <w:rsid w:val="00DA074A"/>
    <w:rsid w:val="00DA2C5E"/>
    <w:rsid w:val="00DB04EB"/>
    <w:rsid w:val="00DB421E"/>
    <w:rsid w:val="00DC3B6D"/>
    <w:rsid w:val="00DC58A0"/>
    <w:rsid w:val="00DD008F"/>
    <w:rsid w:val="00DD16D5"/>
    <w:rsid w:val="00DD4BAF"/>
    <w:rsid w:val="00DD693D"/>
    <w:rsid w:val="00DD7F5C"/>
    <w:rsid w:val="00DE1126"/>
    <w:rsid w:val="00DF4E79"/>
    <w:rsid w:val="00DF6072"/>
    <w:rsid w:val="00E021C7"/>
    <w:rsid w:val="00E0348F"/>
    <w:rsid w:val="00E0579E"/>
    <w:rsid w:val="00E059B5"/>
    <w:rsid w:val="00E05BA4"/>
    <w:rsid w:val="00E14216"/>
    <w:rsid w:val="00E14B58"/>
    <w:rsid w:val="00E16A8C"/>
    <w:rsid w:val="00E25BF9"/>
    <w:rsid w:val="00E3163A"/>
    <w:rsid w:val="00E36B21"/>
    <w:rsid w:val="00E4010A"/>
    <w:rsid w:val="00E4193D"/>
    <w:rsid w:val="00E4368F"/>
    <w:rsid w:val="00E441B1"/>
    <w:rsid w:val="00E52BF8"/>
    <w:rsid w:val="00E52E1D"/>
    <w:rsid w:val="00E54180"/>
    <w:rsid w:val="00E5647A"/>
    <w:rsid w:val="00E74A00"/>
    <w:rsid w:val="00E75900"/>
    <w:rsid w:val="00E768C7"/>
    <w:rsid w:val="00E77990"/>
    <w:rsid w:val="00E77CC3"/>
    <w:rsid w:val="00E827AC"/>
    <w:rsid w:val="00E83333"/>
    <w:rsid w:val="00E83E7B"/>
    <w:rsid w:val="00E855DB"/>
    <w:rsid w:val="00E863D4"/>
    <w:rsid w:val="00E96D65"/>
    <w:rsid w:val="00EA2EC7"/>
    <w:rsid w:val="00EA341E"/>
    <w:rsid w:val="00EA377C"/>
    <w:rsid w:val="00EA47F5"/>
    <w:rsid w:val="00EA627F"/>
    <w:rsid w:val="00EB23FF"/>
    <w:rsid w:val="00EC2BF5"/>
    <w:rsid w:val="00EC6267"/>
    <w:rsid w:val="00EC652A"/>
    <w:rsid w:val="00EC751D"/>
    <w:rsid w:val="00ED1ACE"/>
    <w:rsid w:val="00ED50E9"/>
    <w:rsid w:val="00ED57A3"/>
    <w:rsid w:val="00ED58CC"/>
    <w:rsid w:val="00ED67E0"/>
    <w:rsid w:val="00ED7DBE"/>
    <w:rsid w:val="00EE4CAA"/>
    <w:rsid w:val="00EE7CD1"/>
    <w:rsid w:val="00EF0551"/>
    <w:rsid w:val="00EF13BB"/>
    <w:rsid w:val="00EF1919"/>
    <w:rsid w:val="00EF4381"/>
    <w:rsid w:val="00F00CED"/>
    <w:rsid w:val="00F014CF"/>
    <w:rsid w:val="00F05ACF"/>
    <w:rsid w:val="00F14D0F"/>
    <w:rsid w:val="00F16EB9"/>
    <w:rsid w:val="00F17BF6"/>
    <w:rsid w:val="00F23F17"/>
    <w:rsid w:val="00F311CB"/>
    <w:rsid w:val="00F3375E"/>
    <w:rsid w:val="00F402CF"/>
    <w:rsid w:val="00F4044A"/>
    <w:rsid w:val="00F428EA"/>
    <w:rsid w:val="00F44980"/>
    <w:rsid w:val="00F5184F"/>
    <w:rsid w:val="00F521E0"/>
    <w:rsid w:val="00F52BE8"/>
    <w:rsid w:val="00F54B14"/>
    <w:rsid w:val="00F60A32"/>
    <w:rsid w:val="00F61FFA"/>
    <w:rsid w:val="00F64E66"/>
    <w:rsid w:val="00F6543A"/>
    <w:rsid w:val="00F673E4"/>
    <w:rsid w:val="00F70A11"/>
    <w:rsid w:val="00F737F9"/>
    <w:rsid w:val="00F75972"/>
    <w:rsid w:val="00F8356A"/>
    <w:rsid w:val="00F912CB"/>
    <w:rsid w:val="00F94431"/>
    <w:rsid w:val="00FC031D"/>
    <w:rsid w:val="00FC3825"/>
    <w:rsid w:val="00FC461A"/>
    <w:rsid w:val="00FC4788"/>
    <w:rsid w:val="00FE2A51"/>
    <w:rsid w:val="00FE4614"/>
    <w:rsid w:val="00FE6E4B"/>
    <w:rsid w:val="00FF66A2"/>
    <w:rsid w:val="00FF6A0A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A7056"/>
  <w15:chartTrackingRefBased/>
  <w15:docId w15:val="{339310E1-8767-3C46-9A38-0592FCD8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CC7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D55C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55CC7"/>
  </w:style>
  <w:style w:type="character" w:styleId="a6">
    <w:name w:val="page number"/>
    <w:basedOn w:val="a0"/>
    <w:uiPriority w:val="99"/>
    <w:semiHidden/>
    <w:unhideWhenUsed/>
    <w:rsid w:val="00D55CC7"/>
  </w:style>
  <w:style w:type="paragraph" w:styleId="a7">
    <w:name w:val="header"/>
    <w:basedOn w:val="a"/>
    <w:link w:val="a8"/>
    <w:uiPriority w:val="99"/>
    <w:unhideWhenUsed/>
    <w:rsid w:val="00042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29BE"/>
  </w:style>
  <w:style w:type="paragraph" w:customStyle="1" w:styleId="EndNoteBibliographyTitle">
    <w:name w:val="EndNote Bibliography Title"/>
    <w:basedOn w:val="a"/>
    <w:link w:val="EndNoteBibliographyTitle0"/>
    <w:rsid w:val="00444796"/>
    <w:pPr>
      <w:jc w:val="center"/>
    </w:pPr>
    <w:rPr>
      <w:rFonts w:ascii="Times New Roman" w:hAnsi="Times New Roman" w:cs="Times New Roman"/>
      <w:sz w:val="24"/>
    </w:rPr>
  </w:style>
  <w:style w:type="character" w:customStyle="1" w:styleId="EndNoteBibliographyTitle0">
    <w:name w:val="EndNote Bibliography Title (文字)"/>
    <w:basedOn w:val="a0"/>
    <w:link w:val="EndNoteBibliographyTitle"/>
    <w:rsid w:val="00444796"/>
    <w:rPr>
      <w:rFonts w:ascii="Times New Roman" w:hAnsi="Times New Roman" w:cs="Times New Roman"/>
      <w:sz w:val="24"/>
    </w:rPr>
  </w:style>
  <w:style w:type="paragraph" w:customStyle="1" w:styleId="EndNoteBibliography">
    <w:name w:val="EndNote Bibliography"/>
    <w:basedOn w:val="a"/>
    <w:link w:val="EndNoteBibliography0"/>
    <w:rsid w:val="00444796"/>
    <w:rPr>
      <w:rFonts w:ascii="Times New Roman" w:hAnsi="Times New Roman" w:cs="Times New Roman"/>
      <w:sz w:val="24"/>
    </w:rPr>
  </w:style>
  <w:style w:type="character" w:customStyle="1" w:styleId="EndNoteBibliography0">
    <w:name w:val="EndNote Bibliography (文字)"/>
    <w:basedOn w:val="a0"/>
    <w:link w:val="EndNoteBibliography"/>
    <w:rsid w:val="00444796"/>
    <w:rPr>
      <w:rFonts w:ascii="Times New Roman" w:hAnsi="Times New Roman" w:cs="Times New Roman"/>
      <w:sz w:val="24"/>
    </w:rPr>
  </w:style>
  <w:style w:type="character" w:styleId="a9">
    <w:name w:val="Hyperlink"/>
    <w:basedOn w:val="a0"/>
    <w:uiPriority w:val="99"/>
    <w:unhideWhenUsed/>
    <w:rsid w:val="0044479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44796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D20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va-legacy-e-listitem">
    <w:name w:val="nova-legacy-e-list__item"/>
    <w:basedOn w:val="a"/>
    <w:rsid w:val="00A756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8E2DB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E2DB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E2DB0"/>
  </w:style>
  <w:style w:type="paragraph" w:styleId="ae">
    <w:name w:val="annotation subject"/>
    <w:basedOn w:val="ac"/>
    <w:next w:val="ac"/>
    <w:link w:val="af"/>
    <w:uiPriority w:val="99"/>
    <w:semiHidden/>
    <w:unhideWhenUsed/>
    <w:rsid w:val="008E2DB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E2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4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9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9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8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stf/seisakunitsuite/bunya/koyou_roudou/koyou/gaikokujin/other22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C66E-D28A-4F02-8D5F-47B49D62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900</Words>
  <Characters>1927</Characters>
  <Application>Microsoft Office Word</Application>
  <DocSecurity>0</DocSecurity>
  <Lines>80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kiernan</dc:creator>
  <cp:keywords/>
  <dc:description/>
  <cp:lastModifiedBy>三宅　英文</cp:lastModifiedBy>
  <cp:revision>6</cp:revision>
  <cp:lastPrinted>2025-08-19T02:58:00Z</cp:lastPrinted>
  <dcterms:created xsi:type="dcterms:W3CDTF">2024-09-16T02:13:00Z</dcterms:created>
  <dcterms:modified xsi:type="dcterms:W3CDTF">2025-10-06T01:53:00Z</dcterms:modified>
</cp:coreProperties>
</file>